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DB" w:rsidRPr="004E307A" w:rsidRDefault="00EA6634" w:rsidP="00A3600A">
      <w:p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PROMETNO-TEHNIČKA ŠKOLA ŠIBENIK</w:t>
      </w:r>
    </w:p>
    <w:p w:rsidR="00257CDB" w:rsidRPr="004E307A" w:rsidRDefault="00257CDB" w:rsidP="00A3600A">
      <w:p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07A">
        <w:rPr>
          <w:rFonts w:ascii="Times New Roman" w:hAnsi="Times New Roman" w:cs="Times New Roman"/>
          <w:b/>
          <w:sz w:val="24"/>
          <w:szCs w:val="24"/>
        </w:rPr>
        <w:t>PUT GIMNAZIJE 64, ŠIBENIK</w:t>
      </w:r>
    </w:p>
    <w:p w:rsidR="00A3600A" w:rsidRPr="004E307A" w:rsidRDefault="004E307A" w:rsidP="00A3600A">
      <w:p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07A">
        <w:rPr>
          <w:rFonts w:ascii="Times New Roman" w:hAnsi="Times New Roman" w:cs="Times New Roman"/>
          <w:b/>
          <w:sz w:val="24"/>
          <w:szCs w:val="24"/>
        </w:rPr>
        <w:t>KLASA</w:t>
      </w:r>
      <w:r w:rsidR="00A3600A" w:rsidRPr="004E307A">
        <w:rPr>
          <w:rFonts w:ascii="Times New Roman" w:hAnsi="Times New Roman" w:cs="Times New Roman"/>
          <w:b/>
          <w:sz w:val="24"/>
          <w:szCs w:val="24"/>
        </w:rPr>
        <w:t>:</w:t>
      </w:r>
      <w:r w:rsidR="0037639E">
        <w:rPr>
          <w:rFonts w:ascii="Times New Roman" w:hAnsi="Times New Roman" w:cs="Times New Roman"/>
          <w:b/>
          <w:sz w:val="24"/>
          <w:szCs w:val="24"/>
        </w:rPr>
        <w:t>402-01/25</w:t>
      </w:r>
      <w:r w:rsidR="009670FB">
        <w:rPr>
          <w:rFonts w:ascii="Times New Roman" w:hAnsi="Times New Roman" w:cs="Times New Roman"/>
          <w:b/>
          <w:sz w:val="24"/>
          <w:szCs w:val="24"/>
        </w:rPr>
        <w:t>-01/</w:t>
      </w:r>
      <w:bookmarkStart w:id="0" w:name="_GoBack"/>
      <w:bookmarkEnd w:id="0"/>
    </w:p>
    <w:p w:rsidR="00A3600A" w:rsidRPr="004E307A" w:rsidRDefault="004E307A" w:rsidP="00A3600A">
      <w:p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07A">
        <w:rPr>
          <w:rFonts w:ascii="Times New Roman" w:hAnsi="Times New Roman" w:cs="Times New Roman"/>
          <w:b/>
          <w:sz w:val="24"/>
          <w:szCs w:val="24"/>
        </w:rPr>
        <w:t>URBROJ</w:t>
      </w:r>
      <w:r w:rsidR="00A3600A" w:rsidRPr="004E307A">
        <w:rPr>
          <w:rFonts w:ascii="Times New Roman" w:hAnsi="Times New Roman" w:cs="Times New Roman"/>
          <w:b/>
          <w:sz w:val="24"/>
          <w:szCs w:val="24"/>
        </w:rPr>
        <w:t>:</w:t>
      </w:r>
      <w:r w:rsidR="0037639E">
        <w:rPr>
          <w:rFonts w:ascii="Times New Roman" w:hAnsi="Times New Roman" w:cs="Times New Roman"/>
          <w:b/>
          <w:sz w:val="24"/>
          <w:szCs w:val="24"/>
        </w:rPr>
        <w:t>2182-54-01-25</w:t>
      </w:r>
      <w:r w:rsidR="00E11C94">
        <w:rPr>
          <w:rFonts w:ascii="Times New Roman" w:hAnsi="Times New Roman" w:cs="Times New Roman"/>
          <w:b/>
          <w:sz w:val="24"/>
          <w:szCs w:val="24"/>
        </w:rPr>
        <w:t>-1</w:t>
      </w:r>
    </w:p>
    <w:p w:rsidR="00A3600A" w:rsidRPr="004E307A" w:rsidRDefault="00EC09A4" w:rsidP="00A3600A">
      <w:p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Šibenik, 28</w:t>
      </w:r>
      <w:r w:rsidR="009670FB">
        <w:rPr>
          <w:rFonts w:ascii="Times New Roman" w:hAnsi="Times New Roman" w:cs="Times New Roman"/>
          <w:b/>
          <w:sz w:val="24"/>
          <w:szCs w:val="24"/>
        </w:rPr>
        <w:t>. srpnja</w:t>
      </w:r>
      <w:r w:rsidR="0037639E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A3600A" w:rsidRPr="004E307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godine</w:t>
      </w:r>
    </w:p>
    <w:p w:rsidR="00257CDB" w:rsidRDefault="00257CDB" w:rsidP="00A3600A">
      <w:p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8D7" w:rsidRDefault="00E978D7" w:rsidP="00A3600A">
      <w:p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8D7" w:rsidRPr="004E307A" w:rsidRDefault="00E978D7" w:rsidP="00A3600A">
      <w:p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00A" w:rsidRPr="004E307A" w:rsidRDefault="00A3600A" w:rsidP="00A3600A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E39" w:rsidRPr="00E978D7" w:rsidRDefault="009670FB" w:rsidP="00A3600A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POLUGODIŠNJI</w:t>
      </w:r>
      <w:r w:rsidR="003740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600A" w:rsidRPr="00E978D7">
        <w:rPr>
          <w:rFonts w:ascii="Times New Roman" w:hAnsi="Times New Roman" w:cs="Times New Roman"/>
          <w:b/>
          <w:sz w:val="24"/>
          <w:szCs w:val="24"/>
        </w:rPr>
        <w:t>IZVJEŠ</w:t>
      </w:r>
      <w:r w:rsidR="00C31E39" w:rsidRPr="00E978D7">
        <w:rPr>
          <w:rFonts w:ascii="Times New Roman" w:hAnsi="Times New Roman" w:cs="Times New Roman"/>
          <w:b/>
          <w:sz w:val="24"/>
          <w:szCs w:val="24"/>
        </w:rPr>
        <w:t>TAJ</w:t>
      </w:r>
      <w:r w:rsidR="00A3600A" w:rsidRPr="00E978D7">
        <w:rPr>
          <w:rFonts w:ascii="Times New Roman" w:hAnsi="Times New Roman" w:cs="Times New Roman"/>
          <w:b/>
          <w:sz w:val="24"/>
          <w:szCs w:val="24"/>
        </w:rPr>
        <w:t xml:space="preserve"> O IZVRŠENJU FINANCIJSKOG PLANA </w:t>
      </w:r>
    </w:p>
    <w:p w:rsidR="00A3600A" w:rsidRPr="00E978D7" w:rsidRDefault="00EA6634" w:rsidP="00A3600A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PROMETNO-TEHNIČKE ŠKOLE ŠIBENIK </w:t>
      </w:r>
      <w:r w:rsidR="0037406C">
        <w:rPr>
          <w:rFonts w:ascii="Times New Roman" w:hAnsi="Times New Roman" w:cs="Times New Roman"/>
          <w:b/>
          <w:sz w:val="24"/>
          <w:szCs w:val="24"/>
        </w:rPr>
        <w:t>ZA 2025</w:t>
      </w:r>
      <w:r w:rsidR="00A3600A" w:rsidRPr="00E978D7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A3600A" w:rsidRPr="00E978D7" w:rsidRDefault="00A3600A" w:rsidP="00A3600A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8D7" w:rsidRDefault="00E978D7" w:rsidP="00A3600A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8D7" w:rsidRPr="004E307A" w:rsidRDefault="00E978D7" w:rsidP="00A3600A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6A9" w:rsidRDefault="00BC5B97" w:rsidP="00BF3C7B">
      <w:pPr>
        <w:pStyle w:val="box47466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Polugodišnji</w:t>
      </w:r>
      <w:r w:rsidR="00AE26A9" w:rsidRPr="004E307A">
        <w:rPr>
          <w:color w:val="231F20"/>
        </w:rPr>
        <w:t xml:space="preserve"> izvještaj o izvršenju financijskog plana</w:t>
      </w:r>
      <w:r>
        <w:rPr>
          <w:color w:val="231F20"/>
        </w:rPr>
        <w:t xml:space="preserve"> za 2025. godinu</w:t>
      </w:r>
      <w:r w:rsidR="00AE26A9" w:rsidRPr="004E307A">
        <w:rPr>
          <w:color w:val="231F20"/>
        </w:rPr>
        <w:t xml:space="preserve"> sadrži:</w:t>
      </w:r>
    </w:p>
    <w:p w:rsidR="00E978D7" w:rsidRPr="004E307A" w:rsidRDefault="00E978D7" w:rsidP="00E11D99">
      <w:pPr>
        <w:pStyle w:val="box474667"/>
        <w:shd w:val="clear" w:color="auto" w:fill="FFFFFF"/>
        <w:spacing w:before="0" w:beforeAutospacing="0" w:after="48" w:afterAutospacing="0"/>
        <w:ind w:firstLine="708"/>
        <w:jc w:val="both"/>
        <w:textAlignment w:val="baseline"/>
        <w:rPr>
          <w:color w:val="231F20"/>
        </w:rPr>
      </w:pPr>
    </w:p>
    <w:p w:rsidR="00AE26A9" w:rsidRPr="004E307A" w:rsidRDefault="00AE26A9" w:rsidP="00BF3C7B">
      <w:pPr>
        <w:pStyle w:val="box474667"/>
        <w:numPr>
          <w:ilvl w:val="0"/>
          <w:numId w:val="2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b/>
          <w:color w:val="231F20"/>
        </w:rPr>
      </w:pPr>
      <w:r w:rsidRPr="004E307A">
        <w:rPr>
          <w:b/>
          <w:color w:val="231F20"/>
        </w:rPr>
        <w:t>Opći dio:</w:t>
      </w:r>
    </w:p>
    <w:p w:rsidR="00AE26A9" w:rsidRPr="004E307A" w:rsidRDefault="00AE26A9" w:rsidP="00E11D99">
      <w:pPr>
        <w:pStyle w:val="box474667"/>
        <w:numPr>
          <w:ilvl w:val="1"/>
          <w:numId w:val="2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 w:rsidRPr="004E307A">
        <w:rPr>
          <w:color w:val="231F20"/>
        </w:rPr>
        <w:t>sažetak Računa prihoda i rashoda i Računa financiranja,</w:t>
      </w:r>
    </w:p>
    <w:p w:rsidR="00AE26A9" w:rsidRPr="004E307A" w:rsidRDefault="00AE26A9" w:rsidP="00E11D99">
      <w:pPr>
        <w:pStyle w:val="box474667"/>
        <w:numPr>
          <w:ilvl w:val="1"/>
          <w:numId w:val="2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 w:rsidRPr="004E307A">
        <w:rPr>
          <w:color w:val="231F20"/>
        </w:rPr>
        <w:t>Račun prihoda i rashoda i</w:t>
      </w:r>
    </w:p>
    <w:p w:rsidR="00AE26A9" w:rsidRPr="004E307A" w:rsidRDefault="00AE26A9" w:rsidP="00E11D99">
      <w:pPr>
        <w:pStyle w:val="box474667"/>
        <w:numPr>
          <w:ilvl w:val="1"/>
          <w:numId w:val="2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 w:rsidRPr="004E307A">
        <w:rPr>
          <w:color w:val="231F20"/>
        </w:rPr>
        <w:t>Račun financiranja.</w:t>
      </w:r>
    </w:p>
    <w:p w:rsidR="00C31E39" w:rsidRPr="004E307A" w:rsidRDefault="00C31E39" w:rsidP="00C31E39">
      <w:pPr>
        <w:pStyle w:val="box474667"/>
        <w:shd w:val="clear" w:color="auto" w:fill="FFFFFF"/>
        <w:spacing w:before="0" w:beforeAutospacing="0" w:after="48" w:afterAutospacing="0"/>
        <w:ind w:left="1488"/>
        <w:jc w:val="both"/>
        <w:textAlignment w:val="baseline"/>
        <w:rPr>
          <w:color w:val="231F20"/>
        </w:rPr>
      </w:pPr>
    </w:p>
    <w:p w:rsidR="00AE26A9" w:rsidRPr="004E307A" w:rsidRDefault="00AE26A9" w:rsidP="00E11D99">
      <w:pPr>
        <w:pStyle w:val="box474667"/>
        <w:numPr>
          <w:ilvl w:val="0"/>
          <w:numId w:val="2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b/>
          <w:color w:val="231F20"/>
        </w:rPr>
      </w:pPr>
      <w:r w:rsidRPr="004E307A">
        <w:rPr>
          <w:b/>
          <w:color w:val="231F20"/>
        </w:rPr>
        <w:t>Posebni dio:</w:t>
      </w:r>
    </w:p>
    <w:p w:rsidR="00AE26A9" w:rsidRPr="004E307A" w:rsidRDefault="00AE26A9" w:rsidP="00E11D99">
      <w:pPr>
        <w:pStyle w:val="box474667"/>
        <w:numPr>
          <w:ilvl w:val="1"/>
          <w:numId w:val="2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 w:rsidRPr="004E307A">
        <w:rPr>
          <w:color w:val="231F20"/>
        </w:rPr>
        <w:t xml:space="preserve">izvještaj </w:t>
      </w:r>
      <w:r w:rsidR="00E11D99" w:rsidRPr="004E307A">
        <w:rPr>
          <w:color w:val="231F20"/>
        </w:rPr>
        <w:t>p</w:t>
      </w:r>
      <w:r w:rsidRPr="004E307A">
        <w:rPr>
          <w:color w:val="231F20"/>
        </w:rPr>
        <w:t>o programskoj klasifikaciji</w:t>
      </w:r>
      <w:r w:rsidR="00E11D99" w:rsidRPr="004E307A">
        <w:rPr>
          <w:color w:val="231F20"/>
        </w:rPr>
        <w:t xml:space="preserve"> sadrži prikaz rashoda i izdataka iskazanih po izvorima financiranja i ekonomskoj klasifikaciji, raspoređenih u programe koji se sastoje od aktivnosti i projekata.</w:t>
      </w:r>
    </w:p>
    <w:p w:rsidR="00C31E39" w:rsidRPr="004E307A" w:rsidRDefault="00C31E39" w:rsidP="00C31E39">
      <w:pPr>
        <w:pStyle w:val="box474667"/>
        <w:shd w:val="clear" w:color="auto" w:fill="FFFFFF"/>
        <w:spacing w:before="0" w:beforeAutospacing="0" w:after="48" w:afterAutospacing="0"/>
        <w:ind w:left="1488"/>
        <w:jc w:val="both"/>
        <w:textAlignment w:val="baseline"/>
        <w:rPr>
          <w:color w:val="231F20"/>
        </w:rPr>
      </w:pPr>
    </w:p>
    <w:p w:rsidR="00E11D99" w:rsidRPr="004E307A" w:rsidRDefault="00E11D99" w:rsidP="00E11D99">
      <w:pPr>
        <w:pStyle w:val="box474667"/>
        <w:numPr>
          <w:ilvl w:val="0"/>
          <w:numId w:val="2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b/>
          <w:color w:val="231F20"/>
        </w:rPr>
      </w:pPr>
      <w:r w:rsidRPr="004E307A">
        <w:rPr>
          <w:b/>
          <w:color w:val="231F20"/>
        </w:rPr>
        <w:t>Obrazloženje</w:t>
      </w:r>
      <w:r w:rsidR="00B81EE5" w:rsidRPr="004E307A">
        <w:rPr>
          <w:b/>
          <w:color w:val="231F20"/>
        </w:rPr>
        <w:t xml:space="preserve">: </w:t>
      </w:r>
    </w:p>
    <w:p w:rsidR="00B81EE5" w:rsidRDefault="00B81EE5" w:rsidP="00B81EE5">
      <w:pPr>
        <w:pStyle w:val="box474667"/>
        <w:numPr>
          <w:ilvl w:val="0"/>
          <w:numId w:val="6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 w:rsidRPr="004E307A">
        <w:rPr>
          <w:color w:val="231F20"/>
        </w:rPr>
        <w:t>obrazloženje ostvarenih prihoda i primitaka te rashoda i izdataka.</w:t>
      </w:r>
    </w:p>
    <w:p w:rsidR="00BC5B97" w:rsidRPr="004E307A" w:rsidRDefault="00BC5B97" w:rsidP="00B81EE5">
      <w:pPr>
        <w:pStyle w:val="box474667"/>
        <w:numPr>
          <w:ilvl w:val="0"/>
          <w:numId w:val="6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obrazloženje prenesenog manjka odnosno viška iz prethodne godine i viška odnosno manjka za prijenos u slijedeću godinu.</w:t>
      </w:r>
    </w:p>
    <w:p w:rsidR="00C31E39" w:rsidRPr="004E307A" w:rsidRDefault="00C31E39" w:rsidP="00C31E39">
      <w:pPr>
        <w:pStyle w:val="box474667"/>
        <w:shd w:val="clear" w:color="auto" w:fill="FFFFFF"/>
        <w:spacing w:before="0" w:beforeAutospacing="0" w:after="48" w:afterAutospacing="0"/>
        <w:ind w:left="1416"/>
        <w:jc w:val="both"/>
        <w:textAlignment w:val="baseline"/>
        <w:rPr>
          <w:color w:val="231F20"/>
        </w:rPr>
      </w:pPr>
    </w:p>
    <w:p w:rsidR="00B81EE5" w:rsidRPr="004E307A" w:rsidRDefault="00B81EE5" w:rsidP="00B81EE5">
      <w:pPr>
        <w:pStyle w:val="box474667"/>
        <w:numPr>
          <w:ilvl w:val="0"/>
          <w:numId w:val="2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b/>
          <w:color w:val="231F20"/>
        </w:rPr>
      </w:pPr>
      <w:r w:rsidRPr="004E307A">
        <w:rPr>
          <w:b/>
          <w:color w:val="231F20"/>
        </w:rPr>
        <w:t xml:space="preserve">Posebni izvještaji: </w:t>
      </w:r>
    </w:p>
    <w:p w:rsidR="00B81EE5" w:rsidRPr="004E307A" w:rsidRDefault="00B81EE5" w:rsidP="00B81EE5">
      <w:pPr>
        <w:pStyle w:val="box474667"/>
        <w:numPr>
          <w:ilvl w:val="0"/>
          <w:numId w:val="6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 w:rsidRPr="004E307A">
        <w:rPr>
          <w:color w:val="231F20"/>
        </w:rPr>
        <w:t>izvještaj o zaduživanju na domaćem i stranom tržištu novca i kapitala,</w:t>
      </w:r>
    </w:p>
    <w:p w:rsidR="008D2A15" w:rsidRDefault="008D2A15" w:rsidP="008D2A15">
      <w:pPr>
        <w:pStyle w:val="box474667"/>
        <w:shd w:val="clear" w:color="auto" w:fill="FFFFFF"/>
        <w:spacing w:before="0" w:beforeAutospacing="0" w:after="48" w:afterAutospacing="0"/>
        <w:ind w:left="1056"/>
        <w:jc w:val="both"/>
        <w:textAlignment w:val="baseline"/>
        <w:rPr>
          <w:color w:val="231F20"/>
        </w:rPr>
      </w:pPr>
    </w:p>
    <w:p w:rsidR="00E978D7" w:rsidRDefault="00E978D7" w:rsidP="008D2A15">
      <w:pPr>
        <w:pStyle w:val="box474667"/>
        <w:shd w:val="clear" w:color="auto" w:fill="FFFFFF"/>
        <w:spacing w:before="0" w:beforeAutospacing="0" w:after="48" w:afterAutospacing="0"/>
        <w:ind w:left="1056"/>
        <w:jc w:val="both"/>
        <w:textAlignment w:val="baseline"/>
        <w:rPr>
          <w:color w:val="231F20"/>
        </w:rPr>
      </w:pPr>
    </w:p>
    <w:p w:rsidR="00E978D7" w:rsidRDefault="00E978D7" w:rsidP="008D2A15">
      <w:pPr>
        <w:pStyle w:val="box474667"/>
        <w:shd w:val="clear" w:color="auto" w:fill="FFFFFF"/>
        <w:spacing w:before="0" w:beforeAutospacing="0" w:after="48" w:afterAutospacing="0"/>
        <w:ind w:left="1056"/>
        <w:jc w:val="both"/>
        <w:textAlignment w:val="baseline"/>
        <w:rPr>
          <w:color w:val="231F20"/>
        </w:rPr>
      </w:pPr>
    </w:p>
    <w:p w:rsidR="00E978D7" w:rsidRDefault="00E978D7" w:rsidP="00F7332F">
      <w:pPr>
        <w:pStyle w:val="box474667"/>
        <w:shd w:val="clear" w:color="auto" w:fill="FFFFFF"/>
        <w:spacing w:before="0" w:beforeAutospacing="0" w:after="48" w:afterAutospacing="0"/>
        <w:textAlignment w:val="baseline"/>
        <w:rPr>
          <w:b/>
          <w:color w:val="231F20"/>
        </w:rPr>
      </w:pPr>
    </w:p>
    <w:p w:rsidR="00BC5B97" w:rsidRDefault="00BC5B97" w:rsidP="00F7332F">
      <w:pPr>
        <w:pStyle w:val="box474667"/>
        <w:shd w:val="clear" w:color="auto" w:fill="FFFFFF"/>
        <w:spacing w:before="0" w:beforeAutospacing="0" w:after="48" w:afterAutospacing="0"/>
        <w:textAlignment w:val="baseline"/>
        <w:rPr>
          <w:b/>
          <w:color w:val="231F20"/>
        </w:rPr>
      </w:pPr>
    </w:p>
    <w:p w:rsidR="00BC5B97" w:rsidRDefault="00BC5B97" w:rsidP="00F7332F">
      <w:pPr>
        <w:pStyle w:val="box474667"/>
        <w:shd w:val="clear" w:color="auto" w:fill="FFFFFF"/>
        <w:spacing w:before="0" w:beforeAutospacing="0" w:after="48" w:afterAutospacing="0"/>
        <w:textAlignment w:val="baseline"/>
        <w:rPr>
          <w:b/>
          <w:color w:val="231F20"/>
        </w:rPr>
      </w:pPr>
    </w:p>
    <w:p w:rsidR="00BC5B97" w:rsidRDefault="00BC5B97" w:rsidP="00F7332F">
      <w:pPr>
        <w:pStyle w:val="box474667"/>
        <w:shd w:val="clear" w:color="auto" w:fill="FFFFFF"/>
        <w:spacing w:before="0" w:beforeAutospacing="0" w:after="48" w:afterAutospacing="0"/>
        <w:textAlignment w:val="baseline"/>
        <w:rPr>
          <w:b/>
          <w:color w:val="231F20"/>
        </w:rPr>
      </w:pPr>
    </w:p>
    <w:p w:rsidR="00BC5B97" w:rsidRDefault="00BC5B97" w:rsidP="00F7332F">
      <w:pPr>
        <w:pStyle w:val="box474667"/>
        <w:shd w:val="clear" w:color="auto" w:fill="FFFFFF"/>
        <w:spacing w:before="0" w:beforeAutospacing="0" w:after="48" w:afterAutospacing="0"/>
        <w:textAlignment w:val="baseline"/>
        <w:rPr>
          <w:b/>
          <w:color w:val="231F20"/>
        </w:rPr>
      </w:pPr>
    </w:p>
    <w:p w:rsidR="00BC5B97" w:rsidRDefault="00BC5B97" w:rsidP="00F7332F">
      <w:pPr>
        <w:pStyle w:val="box474667"/>
        <w:shd w:val="clear" w:color="auto" w:fill="FFFFFF"/>
        <w:spacing w:before="0" w:beforeAutospacing="0" w:after="48" w:afterAutospacing="0"/>
        <w:textAlignment w:val="baseline"/>
        <w:rPr>
          <w:b/>
          <w:color w:val="231F20"/>
        </w:rPr>
      </w:pPr>
    </w:p>
    <w:p w:rsidR="00E978D7" w:rsidRPr="00E978D7" w:rsidRDefault="00E978D7" w:rsidP="00E978D7">
      <w:pPr>
        <w:pStyle w:val="box474667"/>
        <w:shd w:val="clear" w:color="auto" w:fill="FFFFFF"/>
        <w:spacing w:before="0" w:beforeAutospacing="0" w:after="48" w:afterAutospacing="0"/>
        <w:jc w:val="center"/>
        <w:textAlignment w:val="baseline"/>
        <w:rPr>
          <w:b/>
          <w:color w:val="231F20"/>
        </w:rPr>
      </w:pPr>
    </w:p>
    <w:p w:rsidR="008D2A15" w:rsidRDefault="00BD52FD" w:rsidP="008D2A15">
      <w:pPr>
        <w:pStyle w:val="Odlomakpopisa"/>
        <w:numPr>
          <w:ilvl w:val="0"/>
          <w:numId w:val="9"/>
        </w:num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07A">
        <w:rPr>
          <w:rFonts w:ascii="Times New Roman" w:hAnsi="Times New Roman" w:cs="Times New Roman"/>
          <w:b/>
          <w:sz w:val="24"/>
          <w:szCs w:val="24"/>
        </w:rPr>
        <w:lastRenderedPageBreak/>
        <w:t>OPĆI DIO</w:t>
      </w:r>
      <w:r w:rsidR="008D2A15" w:rsidRPr="004E307A">
        <w:rPr>
          <w:rFonts w:ascii="Times New Roman" w:hAnsi="Times New Roman" w:cs="Times New Roman"/>
          <w:b/>
          <w:sz w:val="24"/>
          <w:szCs w:val="24"/>
        </w:rPr>
        <w:t>:</w:t>
      </w:r>
    </w:p>
    <w:p w:rsidR="00905A7E" w:rsidRPr="004E307A" w:rsidRDefault="00905A7E" w:rsidP="00905A7E">
      <w:pPr>
        <w:pStyle w:val="Odlomakpopisa"/>
        <w:spacing w:before="60" w:after="6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E39" w:rsidRDefault="008D2A15" w:rsidP="00C31E39">
      <w:pPr>
        <w:pStyle w:val="Odlomakpopisa"/>
        <w:numPr>
          <w:ilvl w:val="1"/>
          <w:numId w:val="9"/>
        </w:num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07A">
        <w:rPr>
          <w:rFonts w:ascii="Times New Roman" w:hAnsi="Times New Roman" w:cs="Times New Roman"/>
          <w:b/>
          <w:sz w:val="24"/>
          <w:szCs w:val="24"/>
        </w:rPr>
        <w:t xml:space="preserve">Sažetak </w:t>
      </w:r>
      <w:r w:rsidR="003F72C3" w:rsidRPr="004E307A">
        <w:rPr>
          <w:rFonts w:ascii="Times New Roman" w:hAnsi="Times New Roman" w:cs="Times New Roman"/>
          <w:b/>
          <w:sz w:val="24"/>
          <w:szCs w:val="24"/>
        </w:rPr>
        <w:t>Računa prihoda i rashoda i Računa financiranja</w:t>
      </w:r>
    </w:p>
    <w:p w:rsidR="00BF3C7B" w:rsidRPr="004E307A" w:rsidRDefault="00BF3C7B" w:rsidP="00BF3C7B">
      <w:pPr>
        <w:pStyle w:val="Odlomakpopisa"/>
        <w:spacing w:before="60" w:after="60" w:line="24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C4B" w:rsidRDefault="00036C4B" w:rsidP="00BF3C7B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20" w:type="dxa"/>
        <w:tblInd w:w="96" w:type="dxa"/>
        <w:tblLook w:val="04A0"/>
      </w:tblPr>
      <w:tblGrid>
        <w:gridCol w:w="3754"/>
        <w:gridCol w:w="1219"/>
        <w:gridCol w:w="1239"/>
        <w:gridCol w:w="1239"/>
        <w:gridCol w:w="879"/>
        <w:gridCol w:w="520"/>
        <w:gridCol w:w="340"/>
        <w:gridCol w:w="222"/>
      </w:tblGrid>
      <w:tr w:rsidR="00671807" w:rsidRPr="00671807" w:rsidTr="00671807">
        <w:trPr>
          <w:trHeight w:val="330"/>
        </w:trPr>
        <w:tc>
          <w:tcPr>
            <w:tcW w:w="9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807" w:rsidRPr="00671807" w:rsidRDefault="00671807" w:rsidP="006718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67180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POLUGODIŠNJI IZVJEŠTAJ O IZVRŠENJU FINANCIJSKOG PLANA ZA 2025. GODINU</w:t>
            </w:r>
          </w:p>
        </w:tc>
      </w:tr>
      <w:tr w:rsidR="00671807" w:rsidRPr="00671807" w:rsidTr="00671807">
        <w:trPr>
          <w:trHeight w:val="165"/>
        </w:trPr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71807" w:rsidRPr="00671807" w:rsidTr="00671807">
        <w:trPr>
          <w:trHeight w:val="285"/>
        </w:trPr>
        <w:tc>
          <w:tcPr>
            <w:tcW w:w="9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807" w:rsidRPr="00671807" w:rsidRDefault="00671807" w:rsidP="006718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67180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1. OPĆI DIO</w:t>
            </w:r>
          </w:p>
        </w:tc>
      </w:tr>
      <w:tr w:rsidR="00671807" w:rsidRPr="00671807" w:rsidTr="00671807">
        <w:trPr>
          <w:trHeight w:val="240"/>
        </w:trPr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71807" w:rsidRPr="00671807" w:rsidTr="00671807">
        <w:trPr>
          <w:trHeight w:val="270"/>
        </w:trPr>
        <w:tc>
          <w:tcPr>
            <w:tcW w:w="9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807" w:rsidRPr="00671807" w:rsidRDefault="00671807" w:rsidP="006718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67180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1.1. SAŽETAK RAČUNA PRIHODA I RASHODA I RAČUNA FINANCIRANJA</w:t>
            </w:r>
          </w:p>
        </w:tc>
      </w:tr>
      <w:tr w:rsidR="00671807" w:rsidRPr="00671807" w:rsidTr="00671807">
        <w:trPr>
          <w:trHeight w:val="345"/>
        </w:trPr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71807" w:rsidRPr="00671807" w:rsidTr="00671807">
        <w:trPr>
          <w:trHeight w:val="255"/>
        </w:trPr>
        <w:tc>
          <w:tcPr>
            <w:tcW w:w="9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807" w:rsidRPr="00671807" w:rsidRDefault="00671807" w:rsidP="006718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A) SAŽETAK RAČUNA PRIHODA I RASHODA</w:t>
            </w:r>
          </w:p>
        </w:tc>
      </w:tr>
      <w:tr w:rsidR="00671807" w:rsidRPr="00671807" w:rsidTr="00671807">
        <w:trPr>
          <w:trHeight w:val="255"/>
        </w:trPr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71807" w:rsidRPr="00671807" w:rsidTr="00671807">
        <w:trPr>
          <w:trHeight w:val="720"/>
        </w:trPr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</w:t>
            </w: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30.6.2024.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 za 2025. godinu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</w:t>
            </w: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30.6.2025.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2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71807" w:rsidRPr="00671807" w:rsidTr="00671807">
        <w:trPr>
          <w:trHeight w:val="285"/>
        </w:trPr>
        <w:tc>
          <w:tcPr>
            <w:tcW w:w="3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71807" w:rsidRPr="00671807" w:rsidTr="00671807">
        <w:trPr>
          <w:trHeight w:val="495"/>
        </w:trPr>
        <w:tc>
          <w:tcPr>
            <w:tcW w:w="3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UKUPNO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726.025,65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1.563.386,00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776.911,53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107,01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49,69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71807" w:rsidRPr="00671807" w:rsidTr="00671807">
        <w:trPr>
          <w:trHeight w:val="480"/>
        </w:trPr>
        <w:tc>
          <w:tcPr>
            <w:tcW w:w="3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 PRIHODI POSLOVANJA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726.025,65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1.563.386,00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776.911,53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107,01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49,69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71807" w:rsidRPr="00671807" w:rsidTr="00671807">
        <w:trPr>
          <w:trHeight w:val="480"/>
        </w:trPr>
        <w:tc>
          <w:tcPr>
            <w:tcW w:w="3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 PRIHODI OD PRODAJE NEFINANCIJSKE IMOVINE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71807" w:rsidRPr="00671807" w:rsidTr="00671807">
        <w:trPr>
          <w:trHeight w:val="495"/>
        </w:trPr>
        <w:tc>
          <w:tcPr>
            <w:tcW w:w="3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UKUPNO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732.154,90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1.568.386,00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890.947,09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121,69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56,81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71807" w:rsidRPr="00671807" w:rsidTr="00671807">
        <w:trPr>
          <w:trHeight w:val="480"/>
        </w:trPr>
        <w:tc>
          <w:tcPr>
            <w:tcW w:w="3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731.588,75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1.550.086,00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890.867,90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121,77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57,47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71807" w:rsidRPr="00671807" w:rsidTr="00671807">
        <w:trPr>
          <w:trHeight w:val="495"/>
        </w:trPr>
        <w:tc>
          <w:tcPr>
            <w:tcW w:w="3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566,15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18.300,00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79,19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13,99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0,43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71807" w:rsidRPr="00671807" w:rsidTr="00671807">
        <w:trPr>
          <w:trHeight w:val="480"/>
        </w:trPr>
        <w:tc>
          <w:tcPr>
            <w:tcW w:w="3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RAZLIKA - VIŠAK / MANJAK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-6.129,25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-114.035,56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1.860,51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2.280,71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71807" w:rsidRPr="00671807" w:rsidTr="00671807">
        <w:trPr>
          <w:trHeight w:val="345"/>
        </w:trPr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71807" w:rsidRPr="00671807" w:rsidTr="00671807">
        <w:trPr>
          <w:trHeight w:val="255"/>
        </w:trPr>
        <w:tc>
          <w:tcPr>
            <w:tcW w:w="9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807" w:rsidRPr="00671807" w:rsidRDefault="00671807" w:rsidP="006718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B) SAŽETAK RAČUNA FINANCIRANJA</w:t>
            </w:r>
          </w:p>
        </w:tc>
      </w:tr>
      <w:tr w:rsidR="00671807" w:rsidRPr="00671807" w:rsidTr="00671807">
        <w:trPr>
          <w:trHeight w:val="165"/>
        </w:trPr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71807" w:rsidRPr="00671807" w:rsidTr="00671807">
        <w:trPr>
          <w:trHeight w:val="720"/>
        </w:trPr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</w:t>
            </w: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30.6.2024.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 za 2025. godinu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</w:t>
            </w: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30.6.2025.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4 / 2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71807" w:rsidRPr="00671807" w:rsidTr="00671807">
        <w:trPr>
          <w:trHeight w:val="285"/>
        </w:trPr>
        <w:tc>
          <w:tcPr>
            <w:tcW w:w="3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71807" w:rsidRPr="00671807" w:rsidTr="00671807">
        <w:trPr>
          <w:trHeight w:val="480"/>
        </w:trPr>
        <w:tc>
          <w:tcPr>
            <w:tcW w:w="3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 PRIMICI OD FINANCIJSKE IMOVINE I ZADUŽIVANJA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71807" w:rsidRPr="00671807" w:rsidTr="00671807">
        <w:trPr>
          <w:trHeight w:val="480"/>
        </w:trPr>
        <w:tc>
          <w:tcPr>
            <w:tcW w:w="3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 IZDACI ZA FINANCIJSKU IMOVINU I OTPLATE ZAJMOVA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71807" w:rsidRPr="00671807" w:rsidTr="00671807">
        <w:trPr>
          <w:trHeight w:val="495"/>
        </w:trPr>
        <w:tc>
          <w:tcPr>
            <w:tcW w:w="3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NETO FINANCIRANJE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71807" w:rsidRPr="00671807" w:rsidTr="00671807">
        <w:trPr>
          <w:trHeight w:val="345"/>
        </w:trPr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71807" w:rsidRPr="00671807" w:rsidTr="00671807">
        <w:trPr>
          <w:trHeight w:val="255"/>
        </w:trPr>
        <w:tc>
          <w:tcPr>
            <w:tcW w:w="9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807" w:rsidRPr="00671807" w:rsidRDefault="00671807" w:rsidP="006718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C) PRENESENI VIŠAK ILI PRENESENI MANJAK</w:t>
            </w:r>
          </w:p>
        </w:tc>
      </w:tr>
      <w:tr w:rsidR="00671807" w:rsidRPr="00671807" w:rsidTr="00671807">
        <w:trPr>
          <w:trHeight w:val="135"/>
        </w:trPr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71807" w:rsidRPr="00671807" w:rsidTr="00671807">
        <w:trPr>
          <w:trHeight w:val="735"/>
        </w:trPr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</w:t>
            </w: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30.6.2024.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 za 2025. godinu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</w:t>
            </w: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30.6.2025.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2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71807" w:rsidRPr="00671807" w:rsidTr="00671807">
        <w:trPr>
          <w:trHeight w:val="285"/>
        </w:trPr>
        <w:tc>
          <w:tcPr>
            <w:tcW w:w="3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71807" w:rsidRPr="00671807" w:rsidTr="00671807">
        <w:trPr>
          <w:trHeight w:val="480"/>
        </w:trPr>
        <w:tc>
          <w:tcPr>
            <w:tcW w:w="3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 UKUPAN DONOS VIŠKA / MANJKA IZ PRETHODNIH GODINA*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671807" w:rsidRPr="00671807" w:rsidRDefault="00671807" w:rsidP="00CD2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71807" w:rsidRPr="00671807" w:rsidTr="00671807">
        <w:trPr>
          <w:trHeight w:val="480"/>
        </w:trPr>
        <w:tc>
          <w:tcPr>
            <w:tcW w:w="3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92 VIŠAK / MANJAK IZ PRETHODNIH GODINA KOJI ĆE SE RASPOREDITI / POKRITI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671807" w:rsidRPr="00671807" w:rsidRDefault="009E33D6" w:rsidP="006718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17.225,95</w:t>
            </w:r>
            <w:r w:rsidR="00671807"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671807" w:rsidRPr="00671807" w:rsidRDefault="00CD21D2" w:rsidP="006718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22.708,00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671807" w:rsidRPr="00671807" w:rsidRDefault="00AD730E" w:rsidP="006718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22.452,48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671807" w:rsidRPr="00671807" w:rsidRDefault="00EC09A4" w:rsidP="006718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130,34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CD21D2" w:rsidRPr="00671807" w:rsidRDefault="00EC09A4" w:rsidP="00CD21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98,87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71807" w:rsidRPr="00671807" w:rsidTr="00671807">
        <w:trPr>
          <w:trHeight w:val="1005"/>
        </w:trPr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71807" w:rsidRPr="00671807" w:rsidTr="00671807">
        <w:trPr>
          <w:trHeight w:val="510"/>
        </w:trPr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VIŠAK / MANJAK + NETO FINANCIRANJE + PRENESENI REZULTAT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9E33D6" w:rsidP="006718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11.096,70</w:t>
            </w:r>
            <w:r w:rsidR="00671807"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CD21D2" w:rsidP="006718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17.708,00</w:t>
            </w:r>
            <w:r w:rsidR="00671807"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AD730E" w:rsidP="006718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-91.583,08</w:t>
            </w:r>
            <w:r w:rsidR="00671807"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807" w:rsidRPr="00671807" w:rsidRDefault="00671807" w:rsidP="006718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71807" w:rsidRPr="00671807" w:rsidTr="00671807">
        <w:trPr>
          <w:trHeight w:val="420"/>
        </w:trPr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71807" w:rsidRPr="00671807" w:rsidTr="00671807">
        <w:trPr>
          <w:trHeight w:val="1065"/>
        </w:trPr>
        <w:tc>
          <w:tcPr>
            <w:tcW w:w="8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Napomena:</w:t>
            </w: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</w:r>
            <w:r w:rsidRPr="006718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* Redak UKUPAN DONOS VIŠKA / MANJKA IZ PRETHODNIH GODINA služi kao informacija i ne uzima se u obzir kod uravnoteženja proračuna, već se proračun uravnotežuje retkom VIŠAK / MANJAK IZ PRETHODNIH GODINA KOJI ĆE SE POKRITI / RASPOREDITI.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07" w:rsidRPr="00671807" w:rsidRDefault="00671807" w:rsidP="00671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:rsidR="00036C4B" w:rsidRDefault="00036C4B" w:rsidP="00BF3C7B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8FC" w:rsidRPr="004E307A" w:rsidRDefault="003618FC" w:rsidP="006C5CC2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07A">
        <w:rPr>
          <w:rFonts w:ascii="Times New Roman" w:hAnsi="Times New Roman" w:cs="Times New Roman"/>
          <w:sz w:val="24"/>
          <w:szCs w:val="24"/>
        </w:rPr>
        <w:t>Iz sažetka Računa prihoda i rashoda vidljivo je da su u izvještajnom razdoblju ostvareni ukupni pri</w:t>
      </w:r>
      <w:r>
        <w:rPr>
          <w:rFonts w:ascii="Times New Roman" w:hAnsi="Times New Roman" w:cs="Times New Roman"/>
          <w:sz w:val="24"/>
          <w:szCs w:val="24"/>
        </w:rPr>
        <w:t xml:space="preserve">hodi i </w:t>
      </w:r>
      <w:r w:rsidR="00C04FF8">
        <w:rPr>
          <w:rFonts w:ascii="Times New Roman" w:hAnsi="Times New Roman" w:cs="Times New Roman"/>
          <w:sz w:val="24"/>
          <w:szCs w:val="24"/>
        </w:rPr>
        <w:t>primici u iznosu od</w:t>
      </w:r>
      <w:r w:rsidR="00B23369">
        <w:rPr>
          <w:rFonts w:ascii="Times New Roman" w:hAnsi="Times New Roman" w:cs="Times New Roman"/>
          <w:sz w:val="24"/>
          <w:szCs w:val="24"/>
        </w:rPr>
        <w:t xml:space="preserve"> 776.911,53</w:t>
      </w:r>
      <w:r w:rsidR="00C04FF8">
        <w:rPr>
          <w:rFonts w:ascii="Times New Roman" w:hAnsi="Times New Roman" w:cs="Times New Roman"/>
          <w:sz w:val="24"/>
          <w:szCs w:val="24"/>
        </w:rPr>
        <w:t xml:space="preserve"> </w:t>
      </w:r>
      <w:r w:rsidRPr="004E307A">
        <w:rPr>
          <w:rFonts w:ascii="Times New Roman" w:hAnsi="Times New Roman" w:cs="Times New Roman"/>
          <w:sz w:val="24"/>
          <w:szCs w:val="24"/>
        </w:rPr>
        <w:t xml:space="preserve">eura, što je za </w:t>
      </w:r>
      <w:r w:rsidR="00B23369">
        <w:rPr>
          <w:rFonts w:ascii="Times New Roman" w:hAnsi="Times New Roman" w:cs="Times New Roman"/>
          <w:sz w:val="24"/>
          <w:szCs w:val="24"/>
        </w:rPr>
        <w:t>7,0</w:t>
      </w:r>
      <w:r w:rsidR="00C04FF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% više </w:t>
      </w:r>
      <w:r w:rsidR="00C04FF8">
        <w:rPr>
          <w:rFonts w:ascii="Times New Roman" w:hAnsi="Times New Roman" w:cs="Times New Roman"/>
          <w:sz w:val="24"/>
          <w:szCs w:val="24"/>
        </w:rPr>
        <w:t>u odnos</w:t>
      </w:r>
      <w:r w:rsidR="00E127DE">
        <w:rPr>
          <w:rFonts w:ascii="Times New Roman" w:hAnsi="Times New Roman" w:cs="Times New Roman"/>
          <w:sz w:val="24"/>
          <w:szCs w:val="24"/>
        </w:rPr>
        <w:t>u</w:t>
      </w:r>
      <w:r w:rsidR="00B23369">
        <w:rPr>
          <w:rFonts w:ascii="Times New Roman" w:hAnsi="Times New Roman" w:cs="Times New Roman"/>
          <w:sz w:val="24"/>
          <w:szCs w:val="24"/>
        </w:rPr>
        <w:t xml:space="preserve"> na ostvarenje prihoda 30.6.2024</w:t>
      </w:r>
      <w:r w:rsidR="00502186">
        <w:rPr>
          <w:rFonts w:ascii="Times New Roman" w:hAnsi="Times New Roman" w:cs="Times New Roman"/>
          <w:sz w:val="24"/>
          <w:szCs w:val="24"/>
        </w:rPr>
        <w:t>. godine.</w:t>
      </w:r>
    </w:p>
    <w:p w:rsidR="003618FC" w:rsidRPr="004E307A" w:rsidRDefault="00E127DE" w:rsidP="006C5CC2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rashodi i izdac</w:t>
      </w:r>
      <w:r w:rsidR="00B23369">
        <w:rPr>
          <w:rFonts w:ascii="Times New Roman" w:hAnsi="Times New Roman" w:cs="Times New Roman"/>
          <w:sz w:val="24"/>
          <w:szCs w:val="24"/>
        </w:rPr>
        <w:t>i za 2025</w:t>
      </w:r>
      <w:r w:rsidR="00C04FF8">
        <w:rPr>
          <w:rFonts w:ascii="Times New Roman" w:hAnsi="Times New Roman" w:cs="Times New Roman"/>
          <w:sz w:val="24"/>
          <w:szCs w:val="24"/>
        </w:rPr>
        <w:t xml:space="preserve">. godinu iznose </w:t>
      </w:r>
      <w:r w:rsidR="00B23369">
        <w:rPr>
          <w:rFonts w:ascii="Times New Roman" w:hAnsi="Times New Roman" w:cs="Times New Roman"/>
          <w:sz w:val="24"/>
          <w:szCs w:val="24"/>
        </w:rPr>
        <w:t>890.947,06</w:t>
      </w:r>
      <w:r w:rsidR="00CD21D2">
        <w:rPr>
          <w:rFonts w:ascii="Times New Roman" w:hAnsi="Times New Roman" w:cs="Times New Roman"/>
          <w:sz w:val="24"/>
          <w:szCs w:val="24"/>
        </w:rPr>
        <w:t xml:space="preserve"> </w:t>
      </w:r>
      <w:r w:rsidR="00B23369">
        <w:rPr>
          <w:rFonts w:ascii="Times New Roman" w:hAnsi="Times New Roman" w:cs="Times New Roman"/>
          <w:sz w:val="24"/>
          <w:szCs w:val="24"/>
        </w:rPr>
        <w:t>eura, te su za 21,69</w:t>
      </w:r>
      <w:r w:rsidR="003618FC">
        <w:rPr>
          <w:rFonts w:ascii="Times New Roman" w:hAnsi="Times New Roman" w:cs="Times New Roman"/>
          <w:sz w:val="24"/>
          <w:szCs w:val="24"/>
        </w:rPr>
        <w:t xml:space="preserve"> % veći </w:t>
      </w:r>
      <w:r w:rsidR="003618FC" w:rsidRPr="004E307A">
        <w:rPr>
          <w:rFonts w:ascii="Times New Roman" w:hAnsi="Times New Roman" w:cs="Times New Roman"/>
          <w:sz w:val="24"/>
          <w:szCs w:val="24"/>
        </w:rPr>
        <w:t>u odnosu na</w:t>
      </w:r>
      <w:r w:rsidR="00B23369">
        <w:rPr>
          <w:rFonts w:ascii="Times New Roman" w:hAnsi="Times New Roman" w:cs="Times New Roman"/>
          <w:sz w:val="24"/>
          <w:szCs w:val="24"/>
        </w:rPr>
        <w:t xml:space="preserve"> izvršenje rashoda 30.6.2024</w:t>
      </w:r>
      <w:r w:rsidR="003618FC" w:rsidRPr="004E307A">
        <w:rPr>
          <w:rFonts w:ascii="Times New Roman" w:hAnsi="Times New Roman" w:cs="Times New Roman"/>
          <w:sz w:val="24"/>
          <w:szCs w:val="24"/>
        </w:rPr>
        <w:t>.</w:t>
      </w:r>
      <w:r w:rsidR="00502186">
        <w:rPr>
          <w:rFonts w:ascii="Times New Roman" w:hAnsi="Times New Roman" w:cs="Times New Roman"/>
          <w:sz w:val="24"/>
          <w:szCs w:val="24"/>
        </w:rPr>
        <w:t>godine</w:t>
      </w:r>
      <w:r w:rsidR="00E95A4A">
        <w:rPr>
          <w:rFonts w:ascii="Times New Roman" w:hAnsi="Times New Roman" w:cs="Times New Roman"/>
          <w:sz w:val="24"/>
          <w:szCs w:val="24"/>
        </w:rPr>
        <w:t>.</w:t>
      </w:r>
    </w:p>
    <w:p w:rsidR="00E127DE" w:rsidRDefault="00E127DE" w:rsidP="00905A7E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927" w:rsidRPr="004E307A" w:rsidRDefault="00B41927" w:rsidP="00C31E39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939" w:rsidRPr="004E307A" w:rsidRDefault="00462939" w:rsidP="00462939">
      <w:pPr>
        <w:pStyle w:val="Odlomakpopisa"/>
        <w:numPr>
          <w:ilvl w:val="1"/>
          <w:numId w:val="9"/>
        </w:num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07A">
        <w:rPr>
          <w:rFonts w:ascii="Times New Roman" w:hAnsi="Times New Roman" w:cs="Times New Roman"/>
          <w:b/>
          <w:sz w:val="24"/>
          <w:szCs w:val="24"/>
        </w:rPr>
        <w:t>Račun prihoda i rashoda</w:t>
      </w:r>
    </w:p>
    <w:p w:rsidR="00BF3C7B" w:rsidRDefault="00BF3C7B" w:rsidP="00BF3C7B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438" w:rsidRPr="00501438" w:rsidRDefault="000819CC" w:rsidP="00657166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07A">
        <w:rPr>
          <w:rFonts w:ascii="Times New Roman" w:hAnsi="Times New Roman" w:cs="Times New Roman"/>
          <w:sz w:val="24"/>
          <w:szCs w:val="24"/>
        </w:rPr>
        <w:t xml:space="preserve">Račun prihoda i rashoda sadrži prikaz prihoda i rashoda i iskazuje se izvještajima </w:t>
      </w:r>
      <w:r w:rsidR="00A436F3" w:rsidRPr="004E307A">
        <w:rPr>
          <w:rFonts w:ascii="Times New Roman" w:hAnsi="Times New Roman" w:cs="Times New Roman"/>
          <w:sz w:val="24"/>
          <w:szCs w:val="24"/>
        </w:rPr>
        <w:t>prema proračunskim  klasifikacijama:</w:t>
      </w:r>
      <w:r w:rsidR="00B051DE" w:rsidRPr="00B051DE">
        <w:fldChar w:fldCharType="begin"/>
      </w:r>
      <w:r w:rsidR="0046229A">
        <w:instrText xml:space="preserve"> LINK </w:instrText>
      </w:r>
      <w:r w:rsidR="00501438">
        <w:instrText xml:space="preserve">Excel.Sheet.8 "C:\\Users\\Administrator\\Downloads\\report (1).xls" Sheet!R6C2:R24C8 </w:instrText>
      </w:r>
      <w:r w:rsidR="0046229A">
        <w:instrText xml:space="preserve">\a \f 4 \h  \* MERGEFORMAT </w:instrText>
      </w:r>
      <w:r w:rsidR="00B051DE" w:rsidRPr="00B051DE">
        <w:fldChar w:fldCharType="separate"/>
      </w:r>
    </w:p>
    <w:p w:rsidR="00C16BBD" w:rsidRDefault="00B051DE" w:rsidP="00657166">
      <w:pPr>
        <w:spacing w:before="60" w:after="6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fldChar w:fldCharType="end"/>
      </w:r>
    </w:p>
    <w:tbl>
      <w:tblPr>
        <w:tblW w:w="8820" w:type="dxa"/>
        <w:tblInd w:w="96" w:type="dxa"/>
        <w:tblLook w:val="04A0"/>
      </w:tblPr>
      <w:tblGrid>
        <w:gridCol w:w="580"/>
        <w:gridCol w:w="3420"/>
        <w:gridCol w:w="1120"/>
        <w:gridCol w:w="1180"/>
        <w:gridCol w:w="1044"/>
        <w:gridCol w:w="820"/>
        <w:gridCol w:w="723"/>
      </w:tblGrid>
      <w:tr w:rsidR="000E2043" w:rsidRPr="000E2043" w:rsidTr="000E2043">
        <w:trPr>
          <w:trHeight w:val="13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E2043" w:rsidRPr="000E2043" w:rsidTr="000E2043">
        <w:trPr>
          <w:trHeight w:val="435"/>
        </w:trPr>
        <w:tc>
          <w:tcPr>
            <w:tcW w:w="8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043" w:rsidRPr="000E2043" w:rsidRDefault="000E2043" w:rsidP="000E2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1.2. RAČUN PRIHODA I RASHODA</w:t>
            </w:r>
          </w:p>
        </w:tc>
      </w:tr>
      <w:tr w:rsidR="000E2043" w:rsidRPr="000E2043" w:rsidTr="000E2043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E2043" w:rsidRPr="000E2043" w:rsidTr="000E2043">
        <w:trPr>
          <w:trHeight w:val="270"/>
        </w:trPr>
        <w:tc>
          <w:tcPr>
            <w:tcW w:w="8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043" w:rsidRPr="000E2043" w:rsidRDefault="000E2043" w:rsidP="000E2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1.2.1. IZVJEŠTAJ O PRIHODIMA I RASHODIMA PREMA EKONOMSKOJ KLASIFIKACIJI </w:t>
            </w:r>
          </w:p>
        </w:tc>
      </w:tr>
      <w:tr w:rsidR="000E2043" w:rsidRPr="000E2043" w:rsidTr="000E2043">
        <w:trPr>
          <w:trHeight w:val="4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E2043" w:rsidRPr="000E2043" w:rsidTr="000E2043">
        <w:trPr>
          <w:trHeight w:val="645"/>
        </w:trPr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Ostvarenje / izvršenje </w:t>
            </w: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30.6.2024.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 za 2025. godinu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Ostvarenje / izvršenje </w:t>
            </w: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30.6.2025.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</w:tr>
      <w:tr w:rsidR="000E2043" w:rsidRPr="000E2043" w:rsidTr="000E2043">
        <w:trPr>
          <w:trHeight w:val="195"/>
        </w:trPr>
        <w:tc>
          <w:tcPr>
            <w:tcW w:w="4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</w:t>
            </w:r>
          </w:p>
        </w:tc>
      </w:tr>
      <w:tr w:rsidR="000E2043" w:rsidRPr="000E2043" w:rsidTr="000E204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UKUPNO PRIHODI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726.025,65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1.563.386,00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776.911,53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107,01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49,69</w:t>
            </w:r>
          </w:p>
        </w:tc>
      </w:tr>
      <w:tr w:rsidR="000E2043" w:rsidRPr="000E2043" w:rsidTr="000E204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726.025,65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1.563.386,00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776.911,53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107,01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49,69</w:t>
            </w:r>
          </w:p>
        </w:tc>
      </w:tr>
      <w:tr w:rsidR="000E2043" w:rsidRPr="000E2043" w:rsidTr="000E204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 iz inozemstva i od subjekata unutar općeg proračuna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641.751,60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1.396.600,00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701.291,31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109,28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50,21</w:t>
            </w:r>
          </w:p>
        </w:tc>
      </w:tr>
      <w:tr w:rsidR="000E2043" w:rsidRPr="000E2043" w:rsidTr="000E204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proračunskim korisnicima iz proračuna koji im nije nadležan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641.751,60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701.291,31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109,28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2043" w:rsidRPr="000E2043" w:rsidTr="000E204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6361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pomoći proračunskim korisnicima iz proračuna koji im nije nadležan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641.751,60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701.291,31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109,28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2043" w:rsidRPr="000E2043" w:rsidTr="000E2043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5.964,34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7.775,50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130,37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38,88</w:t>
            </w:r>
          </w:p>
        </w:tc>
      </w:tr>
      <w:tr w:rsidR="000E2043" w:rsidRPr="000E2043" w:rsidTr="000E204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po posebnim propisima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5.964,34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7.775,50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130,37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2043" w:rsidRPr="000E2043" w:rsidTr="000E204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6526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Ostali nespomenuti prihodi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5.964,34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7.775,50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130,37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2043" w:rsidRPr="000E2043" w:rsidTr="000E2043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prodaje proizvoda i robe te pruženih usluga, prihodi od donacija te povrati po protestiranim jamstvima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22.789,91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6.425,36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28,19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183,58</w:t>
            </w:r>
          </w:p>
        </w:tc>
      </w:tr>
      <w:tr w:rsidR="000E2043" w:rsidRPr="000E2043" w:rsidTr="000E204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od prodaje proizvoda i robe te pruženih usluga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21.519,91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3.384,36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15,73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2043" w:rsidRPr="000E2043" w:rsidTr="000E204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6615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od pruženih usluga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21.519,91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3.384,36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15,73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2043" w:rsidRPr="000E2043" w:rsidTr="000E2043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Donacije od pravnih i fizičkih osoba izvan općeg proračuna te povrat donacija i kapitalnih pomoći po protestiranim jamstvima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1.270,00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3.041,00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239,45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2043" w:rsidRPr="000E2043" w:rsidTr="000E204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6631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1.270,00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3.041,00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239,45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2043" w:rsidRPr="000E2043" w:rsidTr="000E204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iz nadležnog proračuna i od HZZO-a temeljem ugovornih obveza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55.519,80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143.286,00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61.419,36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110,63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42,86</w:t>
            </w:r>
          </w:p>
        </w:tc>
      </w:tr>
      <w:tr w:rsidR="000E2043" w:rsidRPr="000E2043" w:rsidTr="000E2043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iz nadležnog proračuna za financiranje redovne djelatnosti proračunskih korisnika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55.519,80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61.419,36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110,63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2043" w:rsidRPr="000E2043" w:rsidTr="000E204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iz nadležnog proračuna za financiranje rashoda poslovanja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55.519,80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61.419,36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110,63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2043" w:rsidRPr="000E2043" w:rsidTr="000E2043">
        <w:trPr>
          <w:trHeight w:val="645"/>
        </w:trPr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Ostvarenje / izvršenje </w:t>
            </w: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30.6.2024.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 za 2025. godinu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Ostvarenje / izvršenje </w:t>
            </w: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30.6.2025.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</w:tr>
      <w:tr w:rsidR="000E2043" w:rsidRPr="000E2043" w:rsidTr="000E2043">
        <w:trPr>
          <w:trHeight w:val="195"/>
        </w:trPr>
        <w:tc>
          <w:tcPr>
            <w:tcW w:w="4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</w:t>
            </w:r>
          </w:p>
        </w:tc>
      </w:tr>
      <w:tr w:rsidR="000E2043" w:rsidRPr="000E2043" w:rsidTr="000E204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UKUPNO RASHODI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732.154,90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1.568.386,00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890.947,09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121,69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56,81</w:t>
            </w:r>
          </w:p>
        </w:tc>
      </w:tr>
      <w:tr w:rsidR="000E2043" w:rsidRPr="000E2043" w:rsidTr="000E204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731.588,75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1.550.086,00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890.867,90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121,77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57,47</w:t>
            </w:r>
          </w:p>
        </w:tc>
      </w:tr>
      <w:tr w:rsidR="000E2043" w:rsidRPr="000E2043" w:rsidTr="000E204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658.781,15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1.403.296,00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816.072,32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123,88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58,15</w:t>
            </w:r>
          </w:p>
        </w:tc>
      </w:tr>
      <w:tr w:rsidR="000E2043" w:rsidRPr="000E2043" w:rsidTr="000E204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547.005,90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682.973,98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124,86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2043" w:rsidRPr="000E2043" w:rsidTr="000E204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547.005,90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682.973,98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124,86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2043" w:rsidRPr="000E2043" w:rsidTr="000E204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21.521,87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23.067,80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107,18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2043" w:rsidRPr="000E2043" w:rsidTr="000E204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21.521,87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23.067,80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107,18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2043" w:rsidRPr="000E2043" w:rsidTr="000E204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90.253,38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110.030,54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121,91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2043" w:rsidRPr="000E2043" w:rsidTr="000E204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90.253,38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110.030,54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121,91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2043" w:rsidRPr="000E2043" w:rsidTr="000E204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72.469,09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146.432,00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74.444,05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102,73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50,84</w:t>
            </w:r>
          </w:p>
        </w:tc>
      </w:tr>
      <w:tr w:rsidR="000E2043" w:rsidRPr="000E2043" w:rsidTr="000E204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18.427,72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20.817,49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112,97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2043" w:rsidRPr="000E2043" w:rsidTr="000E204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3.242,98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5.363,73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165,4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2043" w:rsidRPr="000E2043" w:rsidTr="000E204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14.685,74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13.863,78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2043" w:rsidRPr="000E2043" w:rsidTr="000E204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1.589,98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318,63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2043" w:rsidRPr="000E2043" w:rsidTr="000E204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17.958,48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14.688,99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81,79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2043" w:rsidRPr="000E2043" w:rsidTr="000E204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3221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6.958,49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4.071,57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58,51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2043" w:rsidRPr="000E2043" w:rsidTr="000E204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9.279,53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8.770,08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94,51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2043" w:rsidRPr="000E2043" w:rsidTr="000E204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1.037,94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1.407,09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135,57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2043" w:rsidRPr="000E2043" w:rsidTr="000E204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Sitni inventar i autogume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552,53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440,25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79,68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2043" w:rsidRPr="000E2043" w:rsidTr="000E204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129,99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2043" w:rsidRPr="000E2043" w:rsidTr="000E204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25.027,59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26.068,19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104,16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2043" w:rsidRPr="000E2043" w:rsidTr="000E204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telefona, interneta, pošte i prijevoza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1.940,07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2.993,66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154,31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2043" w:rsidRPr="000E2043" w:rsidTr="000E204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2.236,94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3.662,18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163,71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2043" w:rsidRPr="000E2043" w:rsidTr="000E204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845,44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2043" w:rsidRPr="000E2043" w:rsidTr="000E204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4.459,45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5.331,59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119,56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2043" w:rsidRPr="000E2043" w:rsidTr="000E204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4.471,77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4.379,31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97,93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2043" w:rsidRPr="000E2043" w:rsidTr="000E204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3.026,13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1.680,00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55,52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2043" w:rsidRPr="000E2043" w:rsidTr="000E2043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6.100,10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6.260,43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102,63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2043" w:rsidRPr="000E2043" w:rsidTr="000E204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1.557,59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1.737,51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111,55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2043" w:rsidRPr="000E2043" w:rsidTr="000E204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390,10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23,51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6,03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2043" w:rsidRPr="000E2043" w:rsidTr="000E204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2043" w:rsidRPr="000E2043" w:rsidTr="000E204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2043" w:rsidRPr="000E2043" w:rsidTr="000E204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11.025,30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12.869,38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116,73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2043" w:rsidRPr="000E2043" w:rsidTr="000E204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237,95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313,73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131,85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2043" w:rsidRPr="000E2043" w:rsidTr="000E204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Članarine i norme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2043" w:rsidRPr="000E2043" w:rsidTr="000E204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1.624,00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2.704,00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166,5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2043" w:rsidRPr="000E2043" w:rsidTr="000E204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9.118,35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9.806,65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107,55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2043" w:rsidRPr="000E2043" w:rsidTr="000E204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0E2043" w:rsidRPr="000E2043" w:rsidTr="000E204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2043" w:rsidRPr="000E2043" w:rsidTr="000E204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Zatezne kamate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2043" w:rsidRPr="000E2043" w:rsidTr="000E204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donacije, kazne, naknade šteta i kapitalne pomoći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336,97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351,53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104,32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104</w:t>
            </w:r>
          </w:p>
        </w:tc>
      </w:tr>
      <w:tr w:rsidR="000E2043" w:rsidRPr="000E2043" w:rsidTr="000E204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381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336,97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104,32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2043" w:rsidRPr="000E2043" w:rsidTr="000E204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 u naravi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336,97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104,32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2043" w:rsidRPr="000E2043" w:rsidTr="000E204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566,15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18.300,00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79,19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13,99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0,43</w:t>
            </w:r>
          </w:p>
        </w:tc>
      </w:tr>
      <w:tr w:rsidR="000E2043" w:rsidRPr="000E2043" w:rsidTr="000E204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566,15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18.300,00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79,19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13,99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0,43</w:t>
            </w:r>
          </w:p>
        </w:tc>
      </w:tr>
      <w:tr w:rsidR="000E2043" w:rsidRPr="000E2043" w:rsidTr="000E204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566,15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79,19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13,99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E2043" w:rsidRPr="000E2043" w:rsidTr="000E204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566,15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79,19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13,99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043" w:rsidRPr="000E2043" w:rsidRDefault="000E2043" w:rsidP="000E20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E20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</w:tbl>
    <w:p w:rsidR="00C16BBD" w:rsidRDefault="00C16BBD" w:rsidP="00657166">
      <w:pPr>
        <w:spacing w:before="60" w:after="6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04349B" w:rsidRPr="00657166" w:rsidRDefault="0004349B" w:rsidP="00657166">
      <w:pPr>
        <w:spacing w:before="60" w:after="6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887FA6">
        <w:rPr>
          <w:rFonts w:ascii="Times New Roman" w:hAnsi="Times New Roman" w:cs="Times New Roman"/>
          <w:b/>
          <w:sz w:val="24"/>
          <w:szCs w:val="24"/>
        </w:rPr>
        <w:t>Ukupni prihodi proračuna</w:t>
      </w:r>
      <w:r w:rsidRPr="004E307A">
        <w:rPr>
          <w:rFonts w:ascii="Times New Roman" w:hAnsi="Times New Roman" w:cs="Times New Roman"/>
          <w:sz w:val="24"/>
          <w:szCs w:val="24"/>
        </w:rPr>
        <w:t xml:space="preserve"> u izvještajnog razdoblj</w:t>
      </w:r>
      <w:r w:rsidR="00657166">
        <w:rPr>
          <w:rFonts w:ascii="Times New Roman" w:hAnsi="Times New Roman" w:cs="Times New Roman"/>
          <w:sz w:val="24"/>
          <w:szCs w:val="24"/>
        </w:rPr>
        <w:t>u ostva</w:t>
      </w:r>
      <w:r w:rsidR="00277093">
        <w:rPr>
          <w:rFonts w:ascii="Times New Roman" w:hAnsi="Times New Roman" w:cs="Times New Roman"/>
          <w:sz w:val="24"/>
          <w:szCs w:val="24"/>
        </w:rPr>
        <w:t xml:space="preserve">reni su u iznosu od </w:t>
      </w:r>
      <w:r w:rsidR="00CD21D2">
        <w:rPr>
          <w:rFonts w:ascii="Times New Roman" w:hAnsi="Times New Roman" w:cs="Times New Roman"/>
          <w:sz w:val="24"/>
          <w:szCs w:val="24"/>
        </w:rPr>
        <w:t xml:space="preserve">776.911,53 </w:t>
      </w:r>
      <w:r w:rsidR="00657166">
        <w:rPr>
          <w:rFonts w:ascii="Times New Roman" w:hAnsi="Times New Roman" w:cs="Times New Roman"/>
          <w:sz w:val="24"/>
          <w:szCs w:val="24"/>
        </w:rPr>
        <w:t>eura,</w:t>
      </w:r>
      <w:r w:rsidR="00CD21D2">
        <w:rPr>
          <w:rFonts w:ascii="Times New Roman" w:hAnsi="Times New Roman" w:cs="Times New Roman"/>
          <w:sz w:val="24"/>
          <w:szCs w:val="24"/>
        </w:rPr>
        <w:t xml:space="preserve"> što predstavlja 49,69 </w:t>
      </w:r>
      <w:r w:rsidR="00887FA6">
        <w:rPr>
          <w:rFonts w:ascii="Times New Roman" w:hAnsi="Times New Roman" w:cs="Times New Roman"/>
          <w:sz w:val="24"/>
          <w:szCs w:val="24"/>
        </w:rPr>
        <w:t xml:space="preserve"> % ostvarenja godi</w:t>
      </w:r>
      <w:r w:rsidR="00CD21D2">
        <w:rPr>
          <w:rFonts w:ascii="Times New Roman" w:hAnsi="Times New Roman" w:cs="Times New Roman"/>
          <w:sz w:val="24"/>
          <w:szCs w:val="24"/>
        </w:rPr>
        <w:t>šnjeg financijskog plana za 2025</w:t>
      </w:r>
      <w:r w:rsidR="00887FA6">
        <w:rPr>
          <w:rFonts w:ascii="Times New Roman" w:hAnsi="Times New Roman" w:cs="Times New Roman"/>
          <w:sz w:val="24"/>
          <w:szCs w:val="24"/>
        </w:rPr>
        <w:t>. godinu</w:t>
      </w:r>
      <w:r w:rsidRPr="004E307A">
        <w:rPr>
          <w:rFonts w:ascii="Times New Roman" w:hAnsi="Times New Roman" w:cs="Times New Roman"/>
          <w:sz w:val="24"/>
          <w:szCs w:val="24"/>
        </w:rPr>
        <w:t>;</w:t>
      </w:r>
    </w:p>
    <w:p w:rsidR="0004349B" w:rsidRPr="00BF3C7B" w:rsidRDefault="00BF3C7B" w:rsidP="00BF3C7B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349B" w:rsidRPr="00BF3C7B">
        <w:rPr>
          <w:rFonts w:ascii="Times New Roman" w:hAnsi="Times New Roman" w:cs="Times New Roman"/>
          <w:sz w:val="24"/>
          <w:szCs w:val="24"/>
        </w:rPr>
        <w:t>prihoda od pomo</w:t>
      </w:r>
      <w:r w:rsidR="00657166" w:rsidRPr="00BF3C7B">
        <w:rPr>
          <w:rFonts w:ascii="Times New Roman" w:hAnsi="Times New Roman" w:cs="Times New Roman"/>
          <w:sz w:val="24"/>
          <w:szCs w:val="24"/>
        </w:rPr>
        <w:t xml:space="preserve">ći </w:t>
      </w:r>
      <w:r w:rsidR="00887FA6">
        <w:rPr>
          <w:rFonts w:ascii="Times New Roman" w:hAnsi="Times New Roman" w:cs="Times New Roman"/>
          <w:sz w:val="24"/>
          <w:szCs w:val="24"/>
        </w:rPr>
        <w:t xml:space="preserve">(skupina 63) ostvareno je </w:t>
      </w:r>
      <w:r w:rsidR="00CD21D2">
        <w:rPr>
          <w:rFonts w:ascii="Times New Roman" w:hAnsi="Times New Roman" w:cs="Times New Roman"/>
          <w:sz w:val="24"/>
          <w:szCs w:val="24"/>
        </w:rPr>
        <w:t>50,21</w:t>
      </w:r>
      <w:r w:rsidR="00277093">
        <w:rPr>
          <w:rFonts w:ascii="Times New Roman" w:hAnsi="Times New Roman" w:cs="Times New Roman"/>
          <w:sz w:val="24"/>
          <w:szCs w:val="24"/>
        </w:rPr>
        <w:t xml:space="preserve"> </w:t>
      </w:r>
      <w:r w:rsidR="00887FA6">
        <w:rPr>
          <w:rFonts w:ascii="Times New Roman" w:hAnsi="Times New Roman" w:cs="Times New Roman"/>
          <w:sz w:val="24"/>
          <w:szCs w:val="24"/>
        </w:rPr>
        <w:t xml:space="preserve">% </w:t>
      </w:r>
      <w:r w:rsidR="0004349B" w:rsidRPr="00BF3C7B">
        <w:rPr>
          <w:rFonts w:ascii="Times New Roman" w:hAnsi="Times New Roman" w:cs="Times New Roman"/>
          <w:sz w:val="24"/>
          <w:szCs w:val="24"/>
        </w:rPr>
        <w:t xml:space="preserve"> u odnosu na godišnji financijski plan (čine ga tekuće pomoći proračunskom korisniku iz proračuna koji im nije nadležan – plaće, materijalna prava zaposlenih i ostalo iz državnog proračuna),</w:t>
      </w:r>
    </w:p>
    <w:p w:rsidR="0004349B" w:rsidRPr="00BF3C7B" w:rsidRDefault="00BF3C7B" w:rsidP="00BF3C7B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349B" w:rsidRPr="00BF3C7B">
        <w:rPr>
          <w:rFonts w:ascii="Times New Roman" w:hAnsi="Times New Roman" w:cs="Times New Roman"/>
          <w:sz w:val="24"/>
          <w:szCs w:val="24"/>
        </w:rPr>
        <w:t>prihoda od administrativnih pristojbi i po posebnim propisima (skupin</w:t>
      </w:r>
      <w:r w:rsidR="00CD21D2">
        <w:rPr>
          <w:rFonts w:ascii="Times New Roman" w:hAnsi="Times New Roman" w:cs="Times New Roman"/>
          <w:sz w:val="24"/>
          <w:szCs w:val="24"/>
        </w:rPr>
        <w:t xml:space="preserve">a 65) ostvareno je 38,88 </w:t>
      </w:r>
      <w:r w:rsidR="0004349B" w:rsidRPr="00BF3C7B">
        <w:rPr>
          <w:rFonts w:ascii="Times New Roman" w:hAnsi="Times New Roman" w:cs="Times New Roman"/>
          <w:sz w:val="24"/>
          <w:szCs w:val="24"/>
        </w:rPr>
        <w:t>% u odnosu na godišnji financijski plan (prihodi od</w:t>
      </w:r>
      <w:r w:rsidR="00887FA6">
        <w:rPr>
          <w:rFonts w:ascii="Times New Roman" w:hAnsi="Times New Roman" w:cs="Times New Roman"/>
          <w:sz w:val="24"/>
          <w:szCs w:val="24"/>
        </w:rPr>
        <w:t xml:space="preserve"> učenika – upisnine, maturalni ples, duplikati svjedodžbe</w:t>
      </w:r>
      <w:r w:rsidR="0004349B" w:rsidRPr="00BF3C7B">
        <w:rPr>
          <w:rFonts w:ascii="Times New Roman" w:hAnsi="Times New Roman" w:cs="Times New Roman"/>
          <w:sz w:val="24"/>
          <w:szCs w:val="24"/>
        </w:rPr>
        <w:t>)</w:t>
      </w:r>
    </w:p>
    <w:p w:rsidR="0004349B" w:rsidRPr="00BF3C7B" w:rsidRDefault="00BF3C7B" w:rsidP="00BF3C7B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349B" w:rsidRPr="00BF3C7B">
        <w:rPr>
          <w:rFonts w:ascii="Times New Roman" w:hAnsi="Times New Roman" w:cs="Times New Roman"/>
          <w:sz w:val="24"/>
          <w:szCs w:val="24"/>
        </w:rPr>
        <w:t>prihoda od prodaje proizvoda i roba te pruženih usluga i prihoda od donaci</w:t>
      </w:r>
      <w:r w:rsidR="00657166" w:rsidRPr="00BF3C7B">
        <w:rPr>
          <w:rFonts w:ascii="Times New Roman" w:hAnsi="Times New Roman" w:cs="Times New Roman"/>
          <w:sz w:val="24"/>
          <w:szCs w:val="24"/>
        </w:rPr>
        <w:t xml:space="preserve">ja </w:t>
      </w:r>
      <w:r w:rsidR="00CD21D2">
        <w:rPr>
          <w:rFonts w:ascii="Times New Roman" w:hAnsi="Times New Roman" w:cs="Times New Roman"/>
          <w:sz w:val="24"/>
          <w:szCs w:val="24"/>
        </w:rPr>
        <w:t xml:space="preserve">(skupina 66) ostvareno je 183,58 </w:t>
      </w:r>
      <w:r w:rsidR="0004349B" w:rsidRPr="00BF3C7B">
        <w:rPr>
          <w:rFonts w:ascii="Times New Roman" w:hAnsi="Times New Roman" w:cs="Times New Roman"/>
          <w:sz w:val="24"/>
          <w:szCs w:val="24"/>
        </w:rPr>
        <w:t>% u odnosu na godišnji financijski plan (u najvećem djelu prihodi</w:t>
      </w:r>
      <w:r w:rsidR="00CD21D2">
        <w:rPr>
          <w:rFonts w:ascii="Times New Roman" w:hAnsi="Times New Roman" w:cs="Times New Roman"/>
          <w:sz w:val="24"/>
          <w:szCs w:val="24"/>
        </w:rPr>
        <w:t xml:space="preserve"> od obrazovanja odraslih</w:t>
      </w:r>
      <w:r w:rsidR="00887FA6">
        <w:rPr>
          <w:rFonts w:ascii="Times New Roman" w:hAnsi="Times New Roman" w:cs="Times New Roman"/>
          <w:sz w:val="24"/>
          <w:szCs w:val="24"/>
        </w:rPr>
        <w:t xml:space="preserve"> </w:t>
      </w:r>
      <w:r w:rsidR="0004349B" w:rsidRPr="00BF3C7B">
        <w:rPr>
          <w:rFonts w:ascii="Times New Roman" w:hAnsi="Times New Roman" w:cs="Times New Roman"/>
          <w:sz w:val="24"/>
          <w:szCs w:val="24"/>
        </w:rPr>
        <w:t>i tekućih donacija za maturalni ples),</w:t>
      </w:r>
    </w:p>
    <w:p w:rsidR="0004349B" w:rsidRPr="00BF3C7B" w:rsidRDefault="00BF3C7B" w:rsidP="00BF3C7B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349B" w:rsidRPr="00BF3C7B">
        <w:rPr>
          <w:rFonts w:ascii="Times New Roman" w:hAnsi="Times New Roman" w:cs="Times New Roman"/>
          <w:sz w:val="24"/>
          <w:szCs w:val="24"/>
        </w:rPr>
        <w:t>prihodi iz nadležnog prora</w:t>
      </w:r>
      <w:r w:rsidR="00657166" w:rsidRPr="00BF3C7B">
        <w:rPr>
          <w:rFonts w:ascii="Times New Roman" w:hAnsi="Times New Roman" w:cs="Times New Roman"/>
          <w:sz w:val="24"/>
          <w:szCs w:val="24"/>
        </w:rPr>
        <w:t>čuna (skupina</w:t>
      </w:r>
      <w:r w:rsidR="00CD21D2">
        <w:rPr>
          <w:rFonts w:ascii="Times New Roman" w:hAnsi="Times New Roman" w:cs="Times New Roman"/>
          <w:sz w:val="24"/>
          <w:szCs w:val="24"/>
        </w:rPr>
        <w:t xml:space="preserve"> 67) ostvareni su 42,86 </w:t>
      </w:r>
      <w:r w:rsidR="0004349B" w:rsidRPr="00BF3C7B">
        <w:rPr>
          <w:rFonts w:ascii="Times New Roman" w:hAnsi="Times New Roman" w:cs="Times New Roman"/>
          <w:sz w:val="24"/>
          <w:szCs w:val="24"/>
        </w:rPr>
        <w:t>% u odnosu na godišnji financijski plan. Odnose se na prihode koje škola ostvaruje iz proračuna osnivača, Šibensko-kninske župan</w:t>
      </w:r>
      <w:r w:rsidR="001B3E32">
        <w:rPr>
          <w:rFonts w:ascii="Times New Roman" w:hAnsi="Times New Roman" w:cs="Times New Roman"/>
          <w:sz w:val="24"/>
          <w:szCs w:val="24"/>
        </w:rPr>
        <w:t>ije (decentralizirana sredstva)</w:t>
      </w:r>
      <w:r w:rsidR="0004349B" w:rsidRPr="00BF3C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349B" w:rsidRPr="004E307A" w:rsidRDefault="0004349B" w:rsidP="0004349B">
      <w:pPr>
        <w:spacing w:before="60" w:after="60" w:line="240" w:lineRule="auto"/>
        <w:ind w:left="360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4349B" w:rsidRPr="004E307A" w:rsidRDefault="0004349B" w:rsidP="00055283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FA6">
        <w:rPr>
          <w:rFonts w:ascii="Times New Roman" w:hAnsi="Times New Roman" w:cs="Times New Roman"/>
          <w:b/>
          <w:sz w:val="24"/>
          <w:szCs w:val="24"/>
        </w:rPr>
        <w:t>Ukupni rashodi</w:t>
      </w:r>
      <w:r w:rsidR="00473D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FA6">
        <w:rPr>
          <w:rFonts w:ascii="Times New Roman" w:hAnsi="Times New Roman" w:cs="Times New Roman"/>
          <w:b/>
          <w:sz w:val="24"/>
          <w:szCs w:val="24"/>
        </w:rPr>
        <w:t>ostvareni</w:t>
      </w:r>
      <w:r w:rsidR="00657166">
        <w:rPr>
          <w:rFonts w:ascii="Times New Roman" w:hAnsi="Times New Roman" w:cs="Times New Roman"/>
          <w:sz w:val="24"/>
          <w:szCs w:val="24"/>
        </w:rPr>
        <w:t xml:space="preserve"> su u iznosu od </w:t>
      </w:r>
      <w:r w:rsidR="00941E9E">
        <w:rPr>
          <w:rFonts w:ascii="Times New Roman" w:hAnsi="Times New Roman" w:cs="Times New Roman"/>
          <w:sz w:val="24"/>
          <w:szCs w:val="24"/>
        </w:rPr>
        <w:t xml:space="preserve">890.947,09 </w:t>
      </w:r>
      <w:r w:rsidRPr="004E307A">
        <w:rPr>
          <w:rFonts w:ascii="Times New Roman" w:hAnsi="Times New Roman" w:cs="Times New Roman"/>
          <w:sz w:val="24"/>
          <w:szCs w:val="24"/>
        </w:rPr>
        <w:t xml:space="preserve">eura, što predstavlja </w:t>
      </w:r>
      <w:r w:rsidR="00941E9E">
        <w:rPr>
          <w:rFonts w:ascii="Times New Roman" w:hAnsi="Times New Roman" w:cs="Times New Roman"/>
          <w:sz w:val="24"/>
          <w:szCs w:val="24"/>
        </w:rPr>
        <w:t xml:space="preserve">56,81 </w:t>
      </w:r>
      <w:r w:rsidRPr="004E307A">
        <w:rPr>
          <w:rFonts w:ascii="Times New Roman" w:hAnsi="Times New Roman" w:cs="Times New Roman"/>
          <w:sz w:val="24"/>
          <w:szCs w:val="24"/>
        </w:rPr>
        <w:t>% ostvarenja godi</w:t>
      </w:r>
      <w:r w:rsidR="00941E9E">
        <w:rPr>
          <w:rFonts w:ascii="Times New Roman" w:hAnsi="Times New Roman" w:cs="Times New Roman"/>
          <w:sz w:val="24"/>
          <w:szCs w:val="24"/>
        </w:rPr>
        <w:t>šnjeg financijskog plana za 2025</w:t>
      </w:r>
      <w:r w:rsidRPr="004E307A">
        <w:rPr>
          <w:rFonts w:ascii="Times New Roman" w:hAnsi="Times New Roman" w:cs="Times New Roman"/>
          <w:sz w:val="24"/>
          <w:szCs w:val="24"/>
        </w:rPr>
        <w:t>. godinu;</w:t>
      </w:r>
    </w:p>
    <w:p w:rsidR="0004349B" w:rsidRPr="00BF3C7B" w:rsidRDefault="00BF3C7B" w:rsidP="00BF3C7B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349B" w:rsidRPr="00BF3C7B">
        <w:rPr>
          <w:rFonts w:ascii="Times New Roman" w:hAnsi="Times New Roman" w:cs="Times New Roman"/>
          <w:sz w:val="24"/>
          <w:szCs w:val="24"/>
        </w:rPr>
        <w:t>rashoda za zaposlene (konto 31) koji obuhvaćaju bruto plaće, doprinose na plaću i ostale rashod</w:t>
      </w:r>
      <w:r w:rsidR="00657166" w:rsidRPr="00BF3C7B">
        <w:rPr>
          <w:rFonts w:ascii="Times New Roman" w:hAnsi="Times New Roman" w:cs="Times New Roman"/>
          <w:sz w:val="24"/>
          <w:szCs w:val="24"/>
        </w:rPr>
        <w:t>e z</w:t>
      </w:r>
      <w:r w:rsidR="00E95A4A">
        <w:rPr>
          <w:rFonts w:ascii="Times New Roman" w:hAnsi="Times New Roman" w:cs="Times New Roman"/>
          <w:sz w:val="24"/>
          <w:szCs w:val="24"/>
        </w:rPr>
        <w:t>a zaposlene, ostvareno je 58,</w:t>
      </w:r>
      <w:r w:rsidR="00941E9E">
        <w:rPr>
          <w:rFonts w:ascii="Times New Roman" w:hAnsi="Times New Roman" w:cs="Times New Roman"/>
          <w:sz w:val="24"/>
          <w:szCs w:val="24"/>
        </w:rPr>
        <w:t xml:space="preserve">15 </w:t>
      </w:r>
      <w:r w:rsidR="0004349B" w:rsidRPr="00BF3C7B">
        <w:rPr>
          <w:rFonts w:ascii="Times New Roman" w:hAnsi="Times New Roman" w:cs="Times New Roman"/>
          <w:sz w:val="24"/>
          <w:szCs w:val="24"/>
        </w:rPr>
        <w:t>% u odnosu na godišnji financijski plan,</w:t>
      </w:r>
    </w:p>
    <w:p w:rsidR="0004349B" w:rsidRPr="00BF3C7B" w:rsidRDefault="00BF3C7B" w:rsidP="00BF3C7B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349B" w:rsidRPr="00BF3C7B">
        <w:rPr>
          <w:rFonts w:ascii="Times New Roman" w:hAnsi="Times New Roman" w:cs="Times New Roman"/>
          <w:sz w:val="24"/>
          <w:szCs w:val="24"/>
        </w:rPr>
        <w:t>materijalnih rashoda (k</w:t>
      </w:r>
      <w:r w:rsidR="00941E9E">
        <w:rPr>
          <w:rFonts w:ascii="Times New Roman" w:hAnsi="Times New Roman" w:cs="Times New Roman"/>
          <w:sz w:val="24"/>
          <w:szCs w:val="24"/>
        </w:rPr>
        <w:t>onto 32) realizirano je 50,84</w:t>
      </w:r>
      <w:r w:rsidR="00277093">
        <w:rPr>
          <w:rFonts w:ascii="Times New Roman" w:hAnsi="Times New Roman" w:cs="Times New Roman"/>
          <w:sz w:val="24"/>
          <w:szCs w:val="24"/>
        </w:rPr>
        <w:t xml:space="preserve"> </w:t>
      </w:r>
      <w:r w:rsidR="0004349B" w:rsidRPr="00BF3C7B">
        <w:rPr>
          <w:rFonts w:ascii="Times New Roman" w:hAnsi="Times New Roman" w:cs="Times New Roman"/>
          <w:sz w:val="24"/>
          <w:szCs w:val="24"/>
        </w:rPr>
        <w:t>% u odnosu na</w:t>
      </w:r>
      <w:r w:rsidR="00FD090F">
        <w:rPr>
          <w:rFonts w:ascii="Times New Roman" w:hAnsi="Times New Roman" w:cs="Times New Roman"/>
          <w:sz w:val="24"/>
          <w:szCs w:val="24"/>
        </w:rPr>
        <w:t xml:space="preserve"> godišnji financijski plan</w:t>
      </w:r>
    </w:p>
    <w:p w:rsidR="0004349B" w:rsidRPr="00BF3C7B" w:rsidRDefault="00BF3C7B" w:rsidP="00BF3C7B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349B" w:rsidRPr="00BF3C7B">
        <w:rPr>
          <w:rFonts w:ascii="Times New Roman" w:hAnsi="Times New Roman" w:cs="Times New Roman"/>
          <w:sz w:val="24"/>
          <w:szCs w:val="24"/>
        </w:rPr>
        <w:t>ostali rashodi-tekuće donacije u naravi odnosi se na opskrbu školskih ustanova besplatn</w:t>
      </w:r>
      <w:r w:rsidR="00B25B4D">
        <w:rPr>
          <w:rFonts w:ascii="Times New Roman" w:hAnsi="Times New Roman" w:cs="Times New Roman"/>
          <w:sz w:val="24"/>
          <w:szCs w:val="24"/>
        </w:rPr>
        <w:t>im menstrualnim potrepštinama (</w:t>
      </w:r>
      <w:r w:rsidR="0004349B" w:rsidRPr="00BF3C7B">
        <w:rPr>
          <w:rFonts w:ascii="Times New Roman" w:hAnsi="Times New Roman" w:cs="Times New Roman"/>
          <w:sz w:val="24"/>
          <w:szCs w:val="24"/>
        </w:rPr>
        <w:t xml:space="preserve">konto 38) </w:t>
      </w:r>
      <w:r w:rsidR="00941E9E">
        <w:rPr>
          <w:rFonts w:ascii="Times New Roman" w:hAnsi="Times New Roman" w:cs="Times New Roman"/>
          <w:sz w:val="24"/>
          <w:szCs w:val="24"/>
        </w:rPr>
        <w:t>– ostvareno je 104,00</w:t>
      </w:r>
      <w:r w:rsidR="0004349B" w:rsidRPr="00BF3C7B">
        <w:rPr>
          <w:rFonts w:ascii="Times New Roman" w:hAnsi="Times New Roman" w:cs="Times New Roman"/>
          <w:sz w:val="24"/>
          <w:szCs w:val="24"/>
        </w:rPr>
        <w:t xml:space="preserve"> % u odnosu na </w:t>
      </w:r>
      <w:r w:rsidR="00B25B4D">
        <w:rPr>
          <w:rFonts w:ascii="Times New Roman" w:hAnsi="Times New Roman" w:cs="Times New Roman"/>
          <w:sz w:val="24"/>
          <w:szCs w:val="24"/>
        </w:rPr>
        <w:t xml:space="preserve">godišnji financijski </w:t>
      </w:r>
      <w:r w:rsidR="0004349B" w:rsidRPr="00BF3C7B">
        <w:rPr>
          <w:rFonts w:ascii="Times New Roman" w:hAnsi="Times New Roman" w:cs="Times New Roman"/>
          <w:sz w:val="24"/>
          <w:szCs w:val="24"/>
        </w:rPr>
        <w:t>plan</w:t>
      </w:r>
    </w:p>
    <w:p w:rsidR="0004349B" w:rsidRPr="00BF3C7B" w:rsidRDefault="00BF3C7B" w:rsidP="00BF3C7B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349B" w:rsidRPr="00BF3C7B">
        <w:rPr>
          <w:rFonts w:ascii="Times New Roman" w:hAnsi="Times New Roman" w:cs="Times New Roman"/>
          <w:sz w:val="24"/>
          <w:szCs w:val="24"/>
        </w:rPr>
        <w:t>rashoda za nabavku nefinancijske im</w:t>
      </w:r>
      <w:r w:rsidR="00FD090F">
        <w:rPr>
          <w:rFonts w:ascii="Times New Roman" w:hAnsi="Times New Roman" w:cs="Times New Roman"/>
          <w:sz w:val="24"/>
          <w:szCs w:val="24"/>
        </w:rPr>
        <w:t>ovi</w:t>
      </w:r>
      <w:r w:rsidR="00941E9E">
        <w:rPr>
          <w:rFonts w:ascii="Times New Roman" w:hAnsi="Times New Roman" w:cs="Times New Roman"/>
          <w:sz w:val="24"/>
          <w:szCs w:val="24"/>
        </w:rPr>
        <w:t xml:space="preserve">ne (konto 42) ostvareno je 0,43 </w:t>
      </w:r>
      <w:r w:rsidR="0004349B" w:rsidRPr="00BF3C7B">
        <w:rPr>
          <w:rFonts w:ascii="Times New Roman" w:hAnsi="Times New Roman" w:cs="Times New Roman"/>
          <w:sz w:val="24"/>
          <w:szCs w:val="24"/>
        </w:rPr>
        <w:t xml:space="preserve">% u odnosu na godišnji financijski plan. Odnosi se na nabavu </w:t>
      </w:r>
      <w:r w:rsidR="001E472E">
        <w:rPr>
          <w:rFonts w:ascii="Times New Roman" w:hAnsi="Times New Roman" w:cs="Times New Roman"/>
          <w:sz w:val="24"/>
          <w:szCs w:val="24"/>
        </w:rPr>
        <w:t>knjiga u knjižnici.</w:t>
      </w:r>
    </w:p>
    <w:p w:rsidR="00215720" w:rsidRDefault="00215720" w:rsidP="000819CC">
      <w:pPr>
        <w:spacing w:before="60" w:after="60" w:line="240" w:lineRule="auto"/>
        <w:ind w:left="426" w:firstLine="282"/>
        <w:jc w:val="both"/>
        <w:rPr>
          <w:rFonts w:ascii="Calibri" w:hAnsi="Calibri" w:cs="Calibri"/>
          <w:b/>
          <w:sz w:val="24"/>
          <w:szCs w:val="24"/>
        </w:rPr>
      </w:pPr>
    </w:p>
    <w:p w:rsidR="000A4839" w:rsidRPr="000955DA" w:rsidRDefault="001775CE" w:rsidP="00FD090F">
      <w:pPr>
        <w:pStyle w:val="Odlomakpopisa"/>
        <w:numPr>
          <w:ilvl w:val="2"/>
          <w:numId w:val="0"/>
        </w:num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5DA">
        <w:rPr>
          <w:rFonts w:ascii="Times New Roman" w:hAnsi="Times New Roman" w:cs="Times New Roman"/>
          <w:b/>
          <w:sz w:val="24"/>
          <w:szCs w:val="24"/>
        </w:rPr>
        <w:t>1.2.2.</w:t>
      </w:r>
      <w:r w:rsidR="003F72C3" w:rsidRPr="000955DA">
        <w:rPr>
          <w:rFonts w:ascii="Times New Roman" w:hAnsi="Times New Roman" w:cs="Times New Roman"/>
          <w:b/>
          <w:sz w:val="24"/>
          <w:szCs w:val="24"/>
        </w:rPr>
        <w:t>Izvještaj o prihodima i rashodima prema izvorima financiranja</w:t>
      </w:r>
    </w:p>
    <w:p w:rsidR="0004349B" w:rsidRPr="0004349B" w:rsidRDefault="0004349B" w:rsidP="0004349B">
      <w:p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49B" w:rsidRDefault="0004349B" w:rsidP="0004349B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0F">
        <w:rPr>
          <w:rFonts w:ascii="Times New Roman" w:hAnsi="Times New Roman" w:cs="Times New Roman"/>
          <w:b/>
          <w:sz w:val="24"/>
          <w:szCs w:val="24"/>
        </w:rPr>
        <w:t>Izvještaj o prihodima i rashodima prema izvorima financiranja</w:t>
      </w:r>
      <w:r w:rsidRPr="0004349B">
        <w:rPr>
          <w:rFonts w:ascii="Times New Roman" w:hAnsi="Times New Roman" w:cs="Times New Roman"/>
          <w:sz w:val="24"/>
          <w:szCs w:val="24"/>
        </w:rPr>
        <w:t xml:space="preserve"> sadrži prikaz prihoda i rashoda  prema izvorima financiranja iskazanih na razini razreda i skupine sukladno Pravilniku o proračunskim klasifikacijama. Odnosi se na:</w:t>
      </w:r>
    </w:p>
    <w:p w:rsidR="000955DA" w:rsidRDefault="000955DA" w:rsidP="0004349B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5DA" w:rsidRPr="0004349B" w:rsidRDefault="000955DA" w:rsidP="0004349B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E9E" w:rsidRDefault="00941E9E" w:rsidP="00285BF9">
      <w:pPr>
        <w:pStyle w:val="Odlomakpopisa"/>
        <w:spacing w:before="60" w:after="6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49B" w:rsidRPr="00B25B4D" w:rsidRDefault="0004349B" w:rsidP="00285BF9">
      <w:pPr>
        <w:pStyle w:val="Odlomakpopisa"/>
        <w:spacing w:before="60" w:after="6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B4D">
        <w:rPr>
          <w:rFonts w:ascii="Times New Roman" w:hAnsi="Times New Roman" w:cs="Times New Roman"/>
          <w:b/>
          <w:sz w:val="24"/>
          <w:szCs w:val="24"/>
        </w:rPr>
        <w:lastRenderedPageBreak/>
        <w:t>1.OPĆI PRIHODI I PRIMICI ŠKŽ</w:t>
      </w:r>
    </w:p>
    <w:p w:rsidR="00285BF9" w:rsidRPr="00B25B4D" w:rsidRDefault="00285BF9" w:rsidP="00285BF9">
      <w:pPr>
        <w:pStyle w:val="Odlomakpopisa"/>
        <w:spacing w:before="60" w:after="6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B4D">
        <w:rPr>
          <w:rFonts w:ascii="Times New Roman" w:hAnsi="Times New Roman" w:cs="Times New Roman"/>
          <w:b/>
          <w:sz w:val="24"/>
          <w:szCs w:val="24"/>
        </w:rPr>
        <w:t>2. DECENTRALIZIRANA SREDSTVA</w:t>
      </w:r>
    </w:p>
    <w:p w:rsidR="0004349B" w:rsidRPr="00B25B4D" w:rsidRDefault="00F7332F" w:rsidP="00285BF9">
      <w:pPr>
        <w:pStyle w:val="Odlomakpopisa"/>
        <w:spacing w:before="60" w:after="6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B4D">
        <w:rPr>
          <w:rFonts w:ascii="Times New Roman" w:hAnsi="Times New Roman" w:cs="Times New Roman"/>
          <w:b/>
          <w:sz w:val="24"/>
          <w:szCs w:val="24"/>
        </w:rPr>
        <w:t>3</w:t>
      </w:r>
      <w:r w:rsidR="0004349B" w:rsidRPr="00B25B4D">
        <w:rPr>
          <w:rFonts w:ascii="Times New Roman" w:hAnsi="Times New Roman" w:cs="Times New Roman"/>
          <w:b/>
          <w:sz w:val="24"/>
          <w:szCs w:val="24"/>
        </w:rPr>
        <w:t>.VLASTITI PRIHODI</w:t>
      </w:r>
    </w:p>
    <w:p w:rsidR="0004349B" w:rsidRPr="00B25B4D" w:rsidRDefault="00F7332F" w:rsidP="00285BF9">
      <w:pPr>
        <w:pStyle w:val="Odlomakpopisa"/>
        <w:spacing w:before="60" w:after="6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B4D">
        <w:rPr>
          <w:rFonts w:ascii="Times New Roman" w:hAnsi="Times New Roman" w:cs="Times New Roman"/>
          <w:b/>
          <w:sz w:val="24"/>
          <w:szCs w:val="24"/>
        </w:rPr>
        <w:t>4</w:t>
      </w:r>
      <w:r w:rsidR="0004349B" w:rsidRPr="00B25B4D">
        <w:rPr>
          <w:rFonts w:ascii="Times New Roman" w:hAnsi="Times New Roman" w:cs="Times New Roman"/>
          <w:b/>
          <w:sz w:val="24"/>
          <w:szCs w:val="24"/>
        </w:rPr>
        <w:t>.OSTALE PRIHODE  ZA POSEBNE  NAMJENE</w:t>
      </w:r>
    </w:p>
    <w:p w:rsidR="0004349B" w:rsidRPr="00B25B4D" w:rsidRDefault="00F7332F" w:rsidP="00285BF9">
      <w:pPr>
        <w:pStyle w:val="Odlomakpopisa"/>
        <w:spacing w:before="60" w:after="6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B4D">
        <w:rPr>
          <w:rFonts w:ascii="Times New Roman" w:hAnsi="Times New Roman" w:cs="Times New Roman"/>
          <w:b/>
          <w:sz w:val="24"/>
          <w:szCs w:val="24"/>
        </w:rPr>
        <w:t>5</w:t>
      </w:r>
      <w:r w:rsidR="0004349B" w:rsidRPr="00B25B4D">
        <w:rPr>
          <w:rFonts w:ascii="Times New Roman" w:hAnsi="Times New Roman" w:cs="Times New Roman"/>
          <w:b/>
          <w:sz w:val="24"/>
          <w:szCs w:val="24"/>
        </w:rPr>
        <w:t>.POMOĆI</w:t>
      </w:r>
    </w:p>
    <w:p w:rsidR="0004349B" w:rsidRDefault="00F7332F" w:rsidP="00285BF9">
      <w:pPr>
        <w:pStyle w:val="Odlomakpopisa"/>
        <w:spacing w:before="60" w:after="6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B4D">
        <w:rPr>
          <w:rFonts w:ascii="Times New Roman" w:hAnsi="Times New Roman" w:cs="Times New Roman"/>
          <w:b/>
          <w:sz w:val="24"/>
          <w:szCs w:val="24"/>
        </w:rPr>
        <w:t>6</w:t>
      </w:r>
      <w:r w:rsidR="0004349B" w:rsidRPr="00B25B4D">
        <w:rPr>
          <w:rFonts w:ascii="Times New Roman" w:hAnsi="Times New Roman" w:cs="Times New Roman"/>
          <w:b/>
          <w:sz w:val="24"/>
          <w:szCs w:val="24"/>
        </w:rPr>
        <w:t>.DONACIJE</w:t>
      </w:r>
    </w:p>
    <w:p w:rsidR="000C2A05" w:rsidRDefault="000C2A05" w:rsidP="00285BF9">
      <w:pPr>
        <w:pStyle w:val="Odlomakpopisa"/>
        <w:spacing w:before="60" w:after="6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2A05" w:rsidRDefault="000C2A05" w:rsidP="00285BF9">
      <w:pPr>
        <w:pStyle w:val="Odlomakpopisa"/>
        <w:spacing w:before="60" w:after="6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640" w:type="dxa"/>
        <w:tblInd w:w="96" w:type="dxa"/>
        <w:tblLook w:val="04A0"/>
      </w:tblPr>
      <w:tblGrid>
        <w:gridCol w:w="500"/>
        <w:gridCol w:w="2440"/>
        <w:gridCol w:w="1044"/>
        <w:gridCol w:w="1151"/>
        <w:gridCol w:w="1180"/>
        <w:gridCol w:w="800"/>
        <w:gridCol w:w="723"/>
      </w:tblGrid>
      <w:tr w:rsidR="000C2A05" w:rsidRPr="000C2A05" w:rsidTr="000C2A05">
        <w:trPr>
          <w:trHeight w:val="300"/>
        </w:trPr>
        <w:tc>
          <w:tcPr>
            <w:tcW w:w="7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A05" w:rsidRPr="000C2A05" w:rsidRDefault="000C2A05" w:rsidP="000C2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1.2.2. IZVJEŠTAJ O PRIHODIMA I RASHODIMA PREMA IZVORIMA FINANCIRANJA</w:t>
            </w:r>
          </w:p>
        </w:tc>
      </w:tr>
      <w:tr w:rsidR="000C2A05" w:rsidRPr="000C2A05" w:rsidTr="000C2A05">
        <w:trPr>
          <w:trHeight w:val="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300"/>
        </w:trPr>
        <w:tc>
          <w:tcPr>
            <w:tcW w:w="7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0C2A05" w:rsidRPr="000C2A05" w:rsidTr="000C2A05">
        <w:trPr>
          <w:trHeight w:val="22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55"/>
        </w:trPr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 30.6.2024.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 za 2025. godinu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 30.6.2025.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Indeks </w:t>
            </w: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4 / 2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</w:tr>
      <w:tr w:rsidR="000C2A05" w:rsidRPr="000C2A05" w:rsidTr="000C2A05">
        <w:trPr>
          <w:trHeight w:val="225"/>
        </w:trPr>
        <w:tc>
          <w:tcPr>
            <w:tcW w:w="29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</w:t>
            </w:r>
          </w:p>
        </w:tc>
      </w:tr>
      <w:tr w:rsidR="000C2A05" w:rsidRPr="000C2A05" w:rsidTr="000C2A05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UKUPNO PRIHODI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726.025,65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1.563.386,00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776.911,53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107,01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49,69</w:t>
            </w:r>
          </w:p>
        </w:tc>
      </w:tr>
      <w:tr w:rsidR="000C2A05" w:rsidRPr="000C2A05" w:rsidTr="000C2A05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55.519,80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143.286,00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61.419,36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110,63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42,86</w:t>
            </w:r>
          </w:p>
        </w:tc>
      </w:tr>
      <w:tr w:rsidR="000C2A05" w:rsidRPr="000C2A05" w:rsidTr="000C2A05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OPĆI PRIHODI I PRIMICI ŠKŽ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3.689,90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412,02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11,17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26,93</w:t>
            </w:r>
          </w:p>
        </w:tc>
      </w:tr>
      <w:tr w:rsidR="000C2A05" w:rsidRPr="000C2A05" w:rsidTr="000C2A05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SREDSTVA ZA FINANCIRANJE DECENTRALIZIRANIH FUNKCIJA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48.312,96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125.273,00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52.707,74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109,10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42,07</w:t>
            </w:r>
          </w:p>
        </w:tc>
      </w:tr>
      <w:tr w:rsidR="000C2A05" w:rsidRPr="000C2A05" w:rsidTr="000C2A05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PREDFINANCIRANJE EU PROJEKATA IZ SR.ŠKŽ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3.516,94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16.483,00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8.299,60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235,99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50,35</w:t>
            </w:r>
          </w:p>
        </w:tc>
      </w:tr>
      <w:tr w:rsidR="000C2A05" w:rsidRPr="000C2A05" w:rsidTr="000C2A05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VLASTITI PRIHODI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21.519,91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3.384,36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15,73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225,62</w:t>
            </w:r>
          </w:p>
        </w:tc>
      </w:tr>
      <w:tr w:rsidR="000C2A05" w:rsidRPr="000C2A05" w:rsidTr="000C2A05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VLASTITI PRIHODI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21.519,91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3.384,36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15,73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225,62</w:t>
            </w:r>
          </w:p>
        </w:tc>
      </w:tr>
      <w:tr w:rsidR="000C2A05" w:rsidRPr="000C2A05" w:rsidTr="000C2A05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PRIHODI POSEBNE NAMJENE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5.964,34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7.775,50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130,37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38,88</w:t>
            </w:r>
          </w:p>
        </w:tc>
      </w:tr>
      <w:tr w:rsidR="000C2A05" w:rsidRPr="000C2A05" w:rsidTr="000C2A05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PRIHODI ZA POSEBNE NAMJENE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5.964,34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7.775,50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130,37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38,88</w:t>
            </w:r>
          </w:p>
        </w:tc>
      </w:tr>
      <w:tr w:rsidR="000C2A05" w:rsidRPr="000C2A05" w:rsidTr="000C2A05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POMOĆI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641.751,60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1.396.600,00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701.291,31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109,28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50,21</w:t>
            </w:r>
          </w:p>
        </w:tc>
      </w:tr>
      <w:tr w:rsidR="000C2A05" w:rsidRPr="000C2A05" w:rsidTr="000C2A05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EU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C2A05" w:rsidRPr="000C2A05" w:rsidTr="000C2A05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POMOĆI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641.751,60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1.396.600,00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701.291,31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109,28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50,21</w:t>
            </w:r>
          </w:p>
        </w:tc>
      </w:tr>
      <w:tr w:rsidR="000C2A05" w:rsidRPr="000C2A05" w:rsidTr="000C2A05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DONACIJE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1.270,00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3.041,00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239,45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152,05</w:t>
            </w:r>
          </w:p>
        </w:tc>
      </w:tr>
      <w:tr w:rsidR="000C2A05" w:rsidRPr="000C2A05" w:rsidTr="000C2A05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DONACIJE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1.270,00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3.041,00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239,45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152,05</w:t>
            </w:r>
          </w:p>
        </w:tc>
      </w:tr>
      <w:tr w:rsidR="000C2A05" w:rsidRPr="000C2A05" w:rsidTr="000C2A05">
        <w:trPr>
          <w:trHeight w:val="315"/>
        </w:trPr>
        <w:tc>
          <w:tcPr>
            <w:tcW w:w="7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0C2A05" w:rsidRPr="000C2A05" w:rsidTr="000C2A05">
        <w:trPr>
          <w:trHeight w:val="21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55"/>
        </w:trPr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 30.6.2024.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 za 2025. godinu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 30.6.2025.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Indeks </w:t>
            </w: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4 / 2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</w:tr>
      <w:tr w:rsidR="000C2A05" w:rsidRPr="000C2A05" w:rsidTr="000C2A05">
        <w:trPr>
          <w:trHeight w:val="225"/>
        </w:trPr>
        <w:tc>
          <w:tcPr>
            <w:tcW w:w="29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</w:t>
            </w:r>
          </w:p>
        </w:tc>
      </w:tr>
      <w:tr w:rsidR="000C2A05" w:rsidRPr="000C2A05" w:rsidTr="000C2A05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UKUPNO RASHODI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732.154,90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1.568.386,00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890.947,09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121,69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56,81</w:t>
            </w:r>
          </w:p>
        </w:tc>
      </w:tr>
      <w:tr w:rsidR="000C2A05" w:rsidRPr="000C2A05" w:rsidTr="000C2A05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58.395,94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143.286,00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63.067,96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108,00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44,02</w:t>
            </w:r>
          </w:p>
        </w:tc>
      </w:tr>
      <w:tr w:rsidR="000C2A05" w:rsidRPr="000C2A05" w:rsidTr="000C2A05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OPĆI PRIHODI I PRIMICI ŠKŽ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3.689,90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412,02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11,17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26,93</w:t>
            </w:r>
          </w:p>
        </w:tc>
      </w:tr>
      <w:tr w:rsidR="000C2A05" w:rsidRPr="000C2A05" w:rsidTr="000C2A05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SREDSTVA ZA FINANCIRANJE DECENTRALIZIRANIH FUNKCIJA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51.189,10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125.273,00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54.356,34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106,19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43,39</w:t>
            </w:r>
          </w:p>
        </w:tc>
      </w:tr>
      <w:tr w:rsidR="000C2A05" w:rsidRPr="000C2A05" w:rsidTr="000C2A05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PREDFINANCIRANJE EU PROJEKATA IZ SR.ŠKŽ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3.516,94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16.483,00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8.299,60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235,99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50,35</w:t>
            </w:r>
          </w:p>
        </w:tc>
      </w:tr>
      <w:tr w:rsidR="000C2A05" w:rsidRPr="000C2A05" w:rsidTr="000C2A05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VLASTITI PRIHODI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20.188,41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2.254,20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11,17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150,28</w:t>
            </w:r>
          </w:p>
        </w:tc>
      </w:tr>
      <w:tr w:rsidR="000C2A05" w:rsidRPr="000C2A05" w:rsidTr="000C2A05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VLASTITI PRIHODI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20.188,41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2.254,20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11,17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150,28</w:t>
            </w:r>
          </w:p>
        </w:tc>
      </w:tr>
      <w:tr w:rsidR="000C2A05" w:rsidRPr="000C2A05" w:rsidTr="000C2A05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PRIHODI POSEBNE NAMJENE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5.270,93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7.985,41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151,50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31,94</w:t>
            </w:r>
          </w:p>
        </w:tc>
      </w:tr>
      <w:tr w:rsidR="000C2A05" w:rsidRPr="000C2A05" w:rsidTr="000C2A05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PRIHODI ZA POSEBNE NAMJENE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5.270,93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7.985,41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151,50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31,94</w:t>
            </w:r>
          </w:p>
        </w:tc>
      </w:tr>
      <w:tr w:rsidR="000C2A05" w:rsidRPr="000C2A05" w:rsidTr="000C2A05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POMOĆI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643.665,68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1.396.600,00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813.524,61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126,39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58,25</w:t>
            </w:r>
          </w:p>
        </w:tc>
      </w:tr>
      <w:tr w:rsidR="000C2A05" w:rsidRPr="000C2A05" w:rsidTr="000C2A05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EU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C2A05" w:rsidRPr="000C2A05" w:rsidTr="000C2A05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POMOĆI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643.315,68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1.396.600,00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813.524,61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126,46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58,25</w:t>
            </w:r>
          </w:p>
        </w:tc>
      </w:tr>
      <w:tr w:rsidR="000C2A05" w:rsidRPr="000C2A05" w:rsidTr="000C2A05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DONACIJE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4.633,94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3.117,00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67,26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155,85</w:t>
            </w:r>
          </w:p>
        </w:tc>
      </w:tr>
      <w:tr w:rsidR="000C2A05" w:rsidRPr="000C2A05" w:rsidTr="000C2A05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DONACIJE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4.633,94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3.117,00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67,26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155,85</w:t>
            </w:r>
          </w:p>
        </w:tc>
      </w:tr>
      <w:tr w:rsidR="000C2A05" w:rsidRPr="000C2A05" w:rsidTr="000C2A05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PRIHODI OD PRODAJE NEFINANCIJSKE IMOVINE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997,91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C2A05" w:rsidRPr="000C2A05" w:rsidTr="000C2A05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 OD PRODAJE NEFINANCIJSKE IMOVINE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997,91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</w:tbl>
    <w:p w:rsidR="000955DA" w:rsidRDefault="000955DA" w:rsidP="002410D0">
      <w:pPr>
        <w:spacing w:before="60" w:after="6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3F72C3" w:rsidRPr="000955DA" w:rsidRDefault="000955DA" w:rsidP="0004349B">
      <w:pPr>
        <w:pStyle w:val="Odlomakpopisa"/>
        <w:numPr>
          <w:ilvl w:val="2"/>
          <w:numId w:val="0"/>
        </w:num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5DA">
        <w:rPr>
          <w:rFonts w:ascii="Times New Roman" w:hAnsi="Times New Roman" w:cs="Times New Roman"/>
          <w:b/>
          <w:sz w:val="24"/>
          <w:szCs w:val="24"/>
        </w:rPr>
        <w:t>1.2.3.</w:t>
      </w:r>
      <w:r w:rsidR="003F72C3" w:rsidRPr="000955DA">
        <w:rPr>
          <w:rFonts w:ascii="Times New Roman" w:hAnsi="Times New Roman" w:cs="Times New Roman"/>
          <w:b/>
          <w:sz w:val="24"/>
          <w:szCs w:val="24"/>
        </w:rPr>
        <w:t>Izvještaj o rashodima prema funkcijskoj klasifikaciji</w:t>
      </w:r>
    </w:p>
    <w:p w:rsidR="00BF3C7B" w:rsidRPr="0090357D" w:rsidRDefault="00BF3C7B" w:rsidP="00BF3C7B">
      <w:pPr>
        <w:spacing w:before="60" w:after="6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04349B" w:rsidRPr="00BF3C7B" w:rsidRDefault="0004349B" w:rsidP="00BF3C7B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90F">
        <w:rPr>
          <w:rFonts w:ascii="Times New Roman" w:hAnsi="Times New Roman" w:cs="Times New Roman"/>
          <w:b/>
          <w:sz w:val="24"/>
          <w:szCs w:val="24"/>
        </w:rPr>
        <w:t>Izvještaj  o rashodima prema funkcijskoj klasifikaciji</w:t>
      </w:r>
      <w:r w:rsidRPr="00BF3C7B">
        <w:rPr>
          <w:rFonts w:ascii="Times New Roman" w:hAnsi="Times New Roman" w:cs="Times New Roman"/>
          <w:sz w:val="24"/>
          <w:szCs w:val="24"/>
        </w:rPr>
        <w:t xml:space="preserve"> sadrži prikaz rashoda prema funkcijskoj klasifikaciji, a podaci se iskazuju na razini razreda i skupine funkcijske klasifikacije. Funkcijska klasifikacija je prikaz rashoda  proračunskih korisnika razvrstan prema njegovoj namjeni SKUPINA 092 - srednjoškolsko obrazovanje.</w:t>
      </w:r>
    </w:p>
    <w:p w:rsidR="00BC5B97" w:rsidRDefault="00DB247F" w:rsidP="00BF3C7B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Izvršenje za 2025</w:t>
      </w:r>
      <w:r w:rsidR="00277093">
        <w:rPr>
          <w:rFonts w:ascii="Times New Roman" w:hAnsi="Times New Roman" w:cs="Times New Roman"/>
          <w:sz w:val="24"/>
          <w:szCs w:val="24"/>
        </w:rPr>
        <w:t>.</w:t>
      </w:r>
      <w:r w:rsidR="00E95A4A">
        <w:rPr>
          <w:rFonts w:ascii="Times New Roman" w:hAnsi="Times New Roman" w:cs="Times New Roman"/>
          <w:sz w:val="24"/>
          <w:szCs w:val="24"/>
        </w:rPr>
        <w:t xml:space="preserve"> godinu u odnosu na</w:t>
      </w:r>
      <w:r w:rsidR="0004349B" w:rsidRPr="00BF3C7B">
        <w:rPr>
          <w:rFonts w:ascii="Times New Roman" w:hAnsi="Times New Roman" w:cs="Times New Roman"/>
          <w:sz w:val="24"/>
          <w:szCs w:val="24"/>
        </w:rPr>
        <w:t xml:space="preserve"> financij</w:t>
      </w:r>
      <w:r w:rsidR="00905A7E" w:rsidRPr="00BF3C7B">
        <w:rPr>
          <w:rFonts w:ascii="Times New Roman" w:hAnsi="Times New Roman" w:cs="Times New Roman"/>
          <w:sz w:val="24"/>
          <w:szCs w:val="24"/>
        </w:rPr>
        <w:t>sk</w:t>
      </w:r>
      <w:r w:rsidR="00E95A4A">
        <w:rPr>
          <w:rFonts w:ascii="Times New Roman" w:hAnsi="Times New Roman" w:cs="Times New Roman"/>
          <w:sz w:val="24"/>
          <w:szCs w:val="24"/>
        </w:rPr>
        <w:t>i plan</w:t>
      </w:r>
      <w:r>
        <w:rPr>
          <w:rFonts w:ascii="Times New Roman" w:hAnsi="Times New Roman" w:cs="Times New Roman"/>
          <w:sz w:val="24"/>
          <w:szCs w:val="24"/>
        </w:rPr>
        <w:t xml:space="preserve"> za 2024.g. iznosi 56,81 </w:t>
      </w:r>
      <w:r w:rsidR="0004349B" w:rsidRPr="00BF3C7B">
        <w:rPr>
          <w:rFonts w:ascii="Times New Roman" w:hAnsi="Times New Roman" w:cs="Times New Roman"/>
          <w:sz w:val="24"/>
          <w:szCs w:val="24"/>
        </w:rPr>
        <w:t xml:space="preserve"> %, a u</w:t>
      </w:r>
      <w:r w:rsidR="00905A7E" w:rsidRPr="00BF3C7B">
        <w:rPr>
          <w:rFonts w:ascii="Times New Roman" w:hAnsi="Times New Roman" w:cs="Times New Roman"/>
          <w:sz w:val="24"/>
          <w:szCs w:val="24"/>
        </w:rPr>
        <w:t xml:space="preserve"> od</w:t>
      </w:r>
      <w:r>
        <w:rPr>
          <w:rFonts w:ascii="Times New Roman" w:hAnsi="Times New Roman" w:cs="Times New Roman"/>
          <w:sz w:val="24"/>
          <w:szCs w:val="24"/>
        </w:rPr>
        <w:t>nosu na izvršenje 2024.g. 121,6</w:t>
      </w:r>
      <w:r w:rsidR="00FC167D">
        <w:rPr>
          <w:rFonts w:ascii="Times New Roman" w:hAnsi="Times New Roman" w:cs="Times New Roman"/>
          <w:sz w:val="24"/>
          <w:szCs w:val="24"/>
        </w:rPr>
        <w:t>9</w:t>
      </w:r>
      <w:r w:rsidR="0004349B" w:rsidRPr="00BF3C7B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277093" w:rsidRDefault="00277093" w:rsidP="00BF3C7B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200" w:type="dxa"/>
        <w:tblInd w:w="96" w:type="dxa"/>
        <w:tblLook w:val="04A0"/>
      </w:tblPr>
      <w:tblGrid>
        <w:gridCol w:w="2760"/>
        <w:gridCol w:w="1480"/>
        <w:gridCol w:w="1180"/>
        <w:gridCol w:w="1300"/>
        <w:gridCol w:w="740"/>
        <w:gridCol w:w="740"/>
      </w:tblGrid>
      <w:tr w:rsidR="000C2A05" w:rsidRPr="000C2A05" w:rsidTr="000C2A05">
        <w:trPr>
          <w:trHeight w:val="300"/>
        </w:trPr>
        <w:tc>
          <w:tcPr>
            <w:tcW w:w="8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A05" w:rsidRPr="000C2A05" w:rsidRDefault="000C2A05" w:rsidP="000C2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1.2.3. IZVJEŠTAJ O RASHODIMA PREMA FUNKCIJSKOJ KLASIFIKACIJI</w:t>
            </w:r>
          </w:p>
        </w:tc>
      </w:tr>
      <w:tr w:rsidR="000C2A05" w:rsidRPr="000C2A05" w:rsidTr="000C2A05">
        <w:trPr>
          <w:trHeight w:val="25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645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Izvršenje </w:t>
            </w: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30.6.2024.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 za 2025. godinu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Izvršenje 30.6.2025.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4 / 2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4 / 3</w:t>
            </w:r>
          </w:p>
        </w:tc>
      </w:tr>
      <w:tr w:rsidR="000C2A05" w:rsidRPr="000C2A05" w:rsidTr="000C2A05">
        <w:trPr>
          <w:trHeight w:val="22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</w:tr>
      <w:tr w:rsidR="000C2A05" w:rsidRPr="000C2A05" w:rsidTr="000C2A05">
        <w:trPr>
          <w:trHeight w:val="360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UKUPNO RASHODI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732.154,90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1.568.386,00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890.947,09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121,69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56,81</w:t>
            </w:r>
          </w:p>
        </w:tc>
      </w:tr>
      <w:tr w:rsidR="000C2A05" w:rsidRPr="000C2A05" w:rsidTr="000C2A05">
        <w:trPr>
          <w:trHeight w:val="37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09 Obrazovanje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732.154,90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1.568.386,00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890.947,09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121,69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56,81</w:t>
            </w:r>
          </w:p>
        </w:tc>
      </w:tr>
      <w:tr w:rsidR="000C2A05" w:rsidRPr="000C2A05" w:rsidTr="000C2A05">
        <w:trPr>
          <w:trHeight w:val="360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092 Srednjoškolsko  obrazovanje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732.154,90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1.568.386,00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890.947,09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121,69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56,81</w:t>
            </w:r>
          </w:p>
        </w:tc>
      </w:tr>
    </w:tbl>
    <w:p w:rsidR="0004349B" w:rsidRPr="00D838B3" w:rsidRDefault="0004349B" w:rsidP="0004349B">
      <w:pPr>
        <w:spacing w:before="60" w:after="6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04349B" w:rsidRPr="00BF3C7B" w:rsidRDefault="0004349B" w:rsidP="00BF3C7B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C7B">
        <w:rPr>
          <w:rFonts w:ascii="Times New Roman" w:hAnsi="Times New Roman" w:cs="Times New Roman"/>
          <w:b/>
          <w:sz w:val="24"/>
          <w:szCs w:val="24"/>
        </w:rPr>
        <w:lastRenderedPageBreak/>
        <w:t>Tablica preneseni višak/manjak</w:t>
      </w:r>
      <w:r w:rsidRPr="00BF3C7B">
        <w:rPr>
          <w:rFonts w:ascii="Times New Roman" w:hAnsi="Times New Roman" w:cs="Times New Roman"/>
          <w:sz w:val="24"/>
          <w:szCs w:val="24"/>
        </w:rPr>
        <w:t xml:space="preserve"> odnosi se na preneseni višak koji je iskorišten/ostvaren u tekućoj godini. </w:t>
      </w:r>
    </w:p>
    <w:p w:rsidR="0004349B" w:rsidRDefault="0004349B" w:rsidP="0004349B">
      <w:pPr>
        <w:pStyle w:val="Odlomakpopisa"/>
        <w:spacing w:before="60" w:after="6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8366" w:type="dxa"/>
        <w:tblInd w:w="93" w:type="dxa"/>
        <w:tblLook w:val="04A0"/>
      </w:tblPr>
      <w:tblGrid>
        <w:gridCol w:w="2747"/>
        <w:gridCol w:w="1356"/>
        <w:gridCol w:w="1355"/>
        <w:gridCol w:w="1356"/>
        <w:gridCol w:w="785"/>
        <w:gridCol w:w="767"/>
      </w:tblGrid>
      <w:tr w:rsidR="001E472E" w:rsidRPr="001E472E" w:rsidTr="0024021E">
        <w:trPr>
          <w:trHeight w:val="732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72E" w:rsidRPr="001E472E" w:rsidRDefault="001E472E" w:rsidP="00C04F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eastAsia="hr-HR"/>
              </w:rPr>
            </w:pPr>
            <w:r w:rsidRPr="001E472E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72E" w:rsidRPr="001E472E" w:rsidRDefault="001E472E" w:rsidP="00C04F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eastAsia="hr-HR"/>
              </w:rPr>
            </w:pPr>
            <w:r w:rsidRPr="001E472E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eastAsia="hr-HR"/>
              </w:rPr>
              <w:t xml:space="preserve">Ostvarenje / </w:t>
            </w:r>
            <w:r w:rsidR="00DB247F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eastAsia="hr-HR"/>
              </w:rPr>
              <w:t>izvršenje</w:t>
            </w:r>
            <w:r w:rsidR="00DB247F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eastAsia="hr-HR"/>
              </w:rPr>
              <w:br/>
              <w:t>30.6.2024</w:t>
            </w:r>
            <w:r w:rsidRPr="001E472E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72E" w:rsidRPr="001E472E" w:rsidRDefault="00DB247F" w:rsidP="00C04F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eastAsia="hr-HR"/>
              </w:rPr>
              <w:t>Rebalans za 2025</w:t>
            </w:r>
            <w:r w:rsidR="001E472E" w:rsidRPr="001E472E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eastAsia="hr-HR"/>
              </w:rPr>
              <w:t>. godinu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72E" w:rsidRPr="001E472E" w:rsidRDefault="00DB247F" w:rsidP="00C04F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eastAsia="hr-HR"/>
              </w:rPr>
              <w:t>Ostvarenje / izvršenje</w:t>
            </w:r>
            <w: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eastAsia="hr-HR"/>
              </w:rPr>
              <w:br/>
              <w:t>30.6.2025</w:t>
            </w:r>
            <w:r w:rsidR="001E472E" w:rsidRPr="001E472E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72E" w:rsidRPr="001E472E" w:rsidRDefault="001E472E" w:rsidP="00C04F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eastAsia="hr-HR"/>
              </w:rPr>
            </w:pPr>
            <w:r w:rsidRPr="001E472E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eastAsia="hr-HR"/>
              </w:rPr>
              <w:t>Indeks</w:t>
            </w:r>
            <w:r w:rsidRPr="001E472E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eastAsia="hr-HR"/>
              </w:rPr>
              <w:br/>
              <w:t xml:space="preserve"> 4 / 2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72E" w:rsidRPr="001E472E" w:rsidRDefault="001E472E" w:rsidP="00C04F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eastAsia="hr-HR"/>
              </w:rPr>
            </w:pPr>
            <w:r w:rsidRPr="001E472E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eastAsia="hr-HR"/>
              </w:rPr>
              <w:t>Indeks</w:t>
            </w:r>
            <w:r w:rsidRPr="001E472E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</w:tr>
      <w:tr w:rsidR="001E472E" w:rsidRPr="001E472E" w:rsidTr="0024021E">
        <w:trPr>
          <w:trHeight w:val="284"/>
        </w:trPr>
        <w:tc>
          <w:tcPr>
            <w:tcW w:w="2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72E" w:rsidRPr="001E472E" w:rsidRDefault="001E472E" w:rsidP="00C04F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eastAsia="hr-HR"/>
              </w:rPr>
            </w:pPr>
            <w:r w:rsidRPr="001E472E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72E" w:rsidRPr="001E472E" w:rsidRDefault="001E472E" w:rsidP="00C04F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eastAsia="hr-HR"/>
              </w:rPr>
            </w:pPr>
            <w:r w:rsidRPr="001E472E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72E" w:rsidRPr="001E472E" w:rsidRDefault="001E472E" w:rsidP="00C04F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eastAsia="hr-HR"/>
              </w:rPr>
            </w:pPr>
            <w:r w:rsidRPr="001E472E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72E" w:rsidRPr="001E472E" w:rsidRDefault="001E472E" w:rsidP="00C04F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eastAsia="hr-HR"/>
              </w:rPr>
            </w:pPr>
            <w:r w:rsidRPr="001E472E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72E" w:rsidRPr="001E472E" w:rsidRDefault="001E472E" w:rsidP="00C04F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eastAsia="hr-HR"/>
              </w:rPr>
            </w:pPr>
            <w:r w:rsidRPr="001E472E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72E" w:rsidRPr="001E472E" w:rsidRDefault="001E472E" w:rsidP="00C04F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eastAsia="hr-HR"/>
              </w:rPr>
            </w:pPr>
            <w:r w:rsidRPr="001E472E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eastAsia="hr-HR"/>
              </w:rPr>
              <w:t>6</w:t>
            </w:r>
          </w:p>
        </w:tc>
      </w:tr>
      <w:tr w:rsidR="001E472E" w:rsidRPr="001E472E" w:rsidTr="0024021E">
        <w:trPr>
          <w:trHeight w:val="478"/>
        </w:trPr>
        <w:tc>
          <w:tcPr>
            <w:tcW w:w="2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1E472E" w:rsidRPr="001E472E" w:rsidRDefault="001E472E" w:rsidP="001E472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</w:pPr>
            <w:r w:rsidRPr="001E472E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>9 VLASTITI  IZVORI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1E472E" w:rsidRPr="001E472E" w:rsidRDefault="00DB247F" w:rsidP="00C04FF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 xml:space="preserve">  17.225,95</w:t>
            </w:r>
            <w:r w:rsidR="001E472E" w:rsidRPr="001E472E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1E472E" w:rsidRPr="001E472E" w:rsidRDefault="00DB247F" w:rsidP="00DB247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>22.708,00</w:t>
            </w:r>
            <w:r w:rsidR="001E472E" w:rsidRPr="001E472E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1E472E" w:rsidRPr="001E472E" w:rsidRDefault="00AD730E" w:rsidP="00C04FF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>22.452,48</w:t>
            </w:r>
            <w:r w:rsidR="001E472E" w:rsidRPr="001E472E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1E472E" w:rsidRPr="001E472E" w:rsidRDefault="00AD730E" w:rsidP="00C04FF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>130,34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:rsidR="001E472E" w:rsidRPr="001E472E" w:rsidRDefault="00AD730E" w:rsidP="00C04FF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>98,87</w:t>
            </w:r>
          </w:p>
        </w:tc>
      </w:tr>
      <w:tr w:rsidR="001E472E" w:rsidRPr="001E472E" w:rsidTr="0024021E">
        <w:trPr>
          <w:trHeight w:val="478"/>
        </w:trPr>
        <w:tc>
          <w:tcPr>
            <w:tcW w:w="2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1E472E" w:rsidRPr="001E472E" w:rsidRDefault="001E472E" w:rsidP="001E4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eastAsia="hr-HR"/>
              </w:rPr>
            </w:pPr>
            <w:r w:rsidRPr="001E472E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eastAsia="hr-HR"/>
              </w:rPr>
              <w:t>92 REZULTAT POSLOVANJA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1E472E" w:rsidRPr="001E472E" w:rsidRDefault="001E472E" w:rsidP="00C04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eastAsia="hr-HR"/>
              </w:rPr>
            </w:pPr>
            <w:r w:rsidRPr="001E472E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eastAsia="hr-HR"/>
              </w:rPr>
              <w:t>1</w:t>
            </w:r>
            <w:r w:rsidR="00DB247F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eastAsia="hr-HR"/>
              </w:rPr>
              <w:t>7.225,95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1E472E" w:rsidRPr="001E472E" w:rsidRDefault="00DB247F" w:rsidP="00C04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eastAsia="hr-HR"/>
              </w:rPr>
              <w:t>22.708,00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1E472E" w:rsidRPr="001E472E" w:rsidRDefault="00AD730E" w:rsidP="00C04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eastAsia="hr-HR"/>
              </w:rPr>
              <w:t>22.452,48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1E472E" w:rsidRPr="001E472E" w:rsidRDefault="00AD730E" w:rsidP="00C04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eastAsia="hr-HR"/>
              </w:rPr>
              <w:t>130,34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1E472E" w:rsidRPr="001E472E" w:rsidRDefault="00AD730E" w:rsidP="00097F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eastAsia="hr-HR"/>
              </w:rPr>
              <w:t>98,87</w:t>
            </w:r>
          </w:p>
        </w:tc>
      </w:tr>
      <w:tr w:rsidR="001E472E" w:rsidRPr="001E472E" w:rsidTr="0024021E">
        <w:trPr>
          <w:trHeight w:val="344"/>
        </w:trPr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2E" w:rsidRPr="001E472E" w:rsidRDefault="001E472E" w:rsidP="00C04FF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hr-HR"/>
              </w:rPr>
            </w:pPr>
            <w:r w:rsidRPr="001E472E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hr-HR"/>
              </w:rPr>
              <w:t>922 VIŠAK/MANJAK PRIHODA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2E" w:rsidRPr="001E472E" w:rsidRDefault="001E472E" w:rsidP="001E4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hr-HR"/>
              </w:rPr>
            </w:pPr>
            <w:r w:rsidRPr="001E472E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hr-HR"/>
              </w:rPr>
              <w:t>1</w:t>
            </w:r>
            <w:r w:rsidR="00DB247F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hr-HR"/>
              </w:rPr>
              <w:t>7.225,95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2E" w:rsidRPr="001E472E" w:rsidRDefault="00DB247F" w:rsidP="001E4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hr-HR"/>
              </w:rPr>
              <w:t>22.708,00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2E" w:rsidRPr="001E472E" w:rsidRDefault="00AD730E" w:rsidP="001E4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hr-HR"/>
              </w:rPr>
              <w:t>22.452,48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2E" w:rsidRPr="001E472E" w:rsidRDefault="00AD730E" w:rsidP="001E4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hr-HR"/>
              </w:rPr>
              <w:t>130,34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2E" w:rsidRPr="001E472E" w:rsidRDefault="00AD730E" w:rsidP="00AD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hr-HR"/>
              </w:rPr>
              <w:t>98,87</w:t>
            </w:r>
          </w:p>
        </w:tc>
      </w:tr>
      <w:tr w:rsidR="001E472E" w:rsidRPr="001E472E" w:rsidTr="0024021E">
        <w:trPr>
          <w:trHeight w:val="508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72E" w:rsidRPr="001E472E" w:rsidRDefault="001E472E" w:rsidP="00C04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eastAsia="hr-HR"/>
              </w:rPr>
            </w:pPr>
            <w:r w:rsidRPr="001E472E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eastAsia="hr-HR"/>
              </w:rPr>
              <w:t>9221 VIŠAK PRIHODA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72E" w:rsidRPr="001E472E" w:rsidRDefault="001E472E" w:rsidP="001E47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eastAsia="hr-HR"/>
              </w:rPr>
            </w:pPr>
            <w:r w:rsidRPr="001E472E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eastAsia="hr-HR"/>
              </w:rPr>
              <w:t>1</w:t>
            </w:r>
            <w:r w:rsidR="00DB247F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eastAsia="hr-HR"/>
              </w:rPr>
              <w:t>7.225,95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472E" w:rsidRPr="001E472E" w:rsidRDefault="00DB247F" w:rsidP="001E47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eastAsia="hr-HR"/>
              </w:rPr>
              <w:t>22.708,00</w:t>
            </w:r>
          </w:p>
          <w:p w:rsidR="001E472E" w:rsidRPr="001E472E" w:rsidRDefault="001E472E" w:rsidP="001E47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72E" w:rsidRPr="001E472E" w:rsidRDefault="00AD730E" w:rsidP="001E47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eastAsia="hr-HR"/>
              </w:rPr>
              <w:t>22.452,48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72E" w:rsidRPr="001E472E" w:rsidRDefault="00AD730E" w:rsidP="001E47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eastAsia="hr-HR"/>
              </w:rPr>
              <w:t>130,34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72E" w:rsidRPr="001E472E" w:rsidRDefault="00AD730E" w:rsidP="00DB2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eastAsia="hr-HR"/>
              </w:rPr>
              <w:t>98,87</w:t>
            </w:r>
          </w:p>
        </w:tc>
      </w:tr>
      <w:tr w:rsidR="001E472E" w:rsidRPr="001E472E" w:rsidTr="0024021E">
        <w:trPr>
          <w:trHeight w:val="275"/>
        </w:trPr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2E" w:rsidRPr="001E472E" w:rsidRDefault="001E472E" w:rsidP="00C04FF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hr-HR"/>
              </w:rPr>
            </w:pPr>
            <w:r w:rsidRPr="001E472E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2E" w:rsidRPr="001E472E" w:rsidRDefault="00DB247F" w:rsidP="001E4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hr-HR"/>
              </w:rPr>
              <w:t>17.225,95</w:t>
            </w:r>
          </w:p>
          <w:p w:rsidR="001E472E" w:rsidRPr="001E472E" w:rsidRDefault="001E472E" w:rsidP="001E4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2E" w:rsidRPr="001E472E" w:rsidRDefault="00DB247F" w:rsidP="001E4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hr-HR"/>
              </w:rPr>
              <w:t>22.708,00</w:t>
            </w:r>
          </w:p>
          <w:p w:rsidR="001E472E" w:rsidRPr="001E472E" w:rsidRDefault="001E472E" w:rsidP="001E4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2E" w:rsidRPr="001E472E" w:rsidRDefault="00AD730E" w:rsidP="001E4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hr-HR"/>
              </w:rPr>
              <w:t>22.452,48</w:t>
            </w:r>
          </w:p>
          <w:p w:rsidR="001E472E" w:rsidRPr="001E472E" w:rsidRDefault="001E472E" w:rsidP="001E4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472E" w:rsidRPr="001E472E" w:rsidRDefault="00AD730E" w:rsidP="001E4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hr-HR"/>
              </w:rPr>
              <w:t>130,34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2E" w:rsidRPr="001E472E" w:rsidRDefault="00AD730E" w:rsidP="001E4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hr-HR"/>
              </w:rPr>
              <w:t>98,87</w:t>
            </w:r>
          </w:p>
          <w:p w:rsidR="001E472E" w:rsidRPr="001E472E" w:rsidRDefault="001E472E" w:rsidP="001E4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hr-HR"/>
              </w:rPr>
            </w:pPr>
          </w:p>
        </w:tc>
      </w:tr>
    </w:tbl>
    <w:p w:rsidR="001E472E" w:rsidRPr="001E472E" w:rsidRDefault="001E472E" w:rsidP="0004349B">
      <w:pPr>
        <w:pStyle w:val="Odlomakpopisa"/>
        <w:numPr>
          <w:ilvl w:val="1"/>
          <w:numId w:val="0"/>
        </w:numPr>
        <w:spacing w:before="60" w:after="6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E472E" w:rsidRDefault="001E472E" w:rsidP="0004349B">
      <w:pPr>
        <w:pStyle w:val="Odlomakpopisa"/>
        <w:numPr>
          <w:ilvl w:val="1"/>
          <w:numId w:val="0"/>
        </w:num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21E" w:rsidRPr="0024021E" w:rsidRDefault="0024021E" w:rsidP="0004349B">
      <w:pPr>
        <w:pStyle w:val="Odlomakpopisa"/>
        <w:numPr>
          <w:ilvl w:val="1"/>
          <w:numId w:val="0"/>
        </w:num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21E">
        <w:rPr>
          <w:rFonts w:ascii="Times New Roman" w:hAnsi="Times New Roman" w:cs="Times New Roman"/>
          <w:sz w:val="24"/>
          <w:szCs w:val="24"/>
        </w:rPr>
        <w:t>Višak prihoda i primitaka na dan 31.12.2024. godine raspoloživ u sljedećem razdoblju iznosi 23.042,12 eura.</w:t>
      </w:r>
    </w:p>
    <w:p w:rsidR="0024021E" w:rsidRPr="0024021E" w:rsidRDefault="0024021E" w:rsidP="002402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21E">
        <w:rPr>
          <w:rFonts w:ascii="Times New Roman" w:hAnsi="Times New Roman" w:cs="Times New Roman"/>
          <w:sz w:val="24"/>
          <w:szCs w:val="24"/>
        </w:rPr>
        <w:t>Višak prihoda i primitaka prenesi na dan 30.06.2025. godine iznosi 22.578,77 eura. Korekcija rezultata poslovanja izvršena je zbog povrata vlastitih sredstava kandidatu auto-škole zbog raskida ugovora o osposobljavanju za vozača B kategorije. Također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4021E">
        <w:rPr>
          <w:rFonts w:ascii="Times New Roman" w:hAnsi="Times New Roman" w:cs="Times New Roman"/>
          <w:sz w:val="24"/>
          <w:szCs w:val="24"/>
        </w:rPr>
        <w:t xml:space="preserve"> izvršena je korekcija uvećanja rezultata poslovanja zbog ispravka isplate drugog dohotka. Rezultat poslovanja umanjen je i za iznos od 264,42 eura, zbog povrata sredstava u državni proračun za nabavu udžbenika.</w:t>
      </w:r>
    </w:p>
    <w:p w:rsidR="0024021E" w:rsidRPr="0024021E" w:rsidRDefault="0024021E" w:rsidP="0004349B">
      <w:pPr>
        <w:pStyle w:val="Odlomakpopisa"/>
        <w:numPr>
          <w:ilvl w:val="1"/>
          <w:numId w:val="0"/>
        </w:num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21E" w:rsidRDefault="0024021E" w:rsidP="0004349B">
      <w:pPr>
        <w:pStyle w:val="Odlomakpopisa"/>
        <w:numPr>
          <w:ilvl w:val="1"/>
          <w:numId w:val="0"/>
        </w:num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839" w:rsidRPr="004E307A" w:rsidRDefault="000A4839" w:rsidP="0004349B">
      <w:pPr>
        <w:pStyle w:val="Odlomakpopisa"/>
        <w:numPr>
          <w:ilvl w:val="1"/>
          <w:numId w:val="0"/>
        </w:num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07A">
        <w:rPr>
          <w:rFonts w:ascii="Times New Roman" w:hAnsi="Times New Roman" w:cs="Times New Roman"/>
          <w:b/>
          <w:sz w:val="24"/>
          <w:szCs w:val="24"/>
        </w:rPr>
        <w:t>Račun financiranja</w:t>
      </w:r>
    </w:p>
    <w:p w:rsidR="0004349B" w:rsidRDefault="00FA07B2" w:rsidP="00F7332F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Prometno-tehnička škola Šibenik </w:t>
      </w:r>
      <w:r w:rsidR="00D838B3" w:rsidRPr="004E307A">
        <w:rPr>
          <w:rFonts w:ascii="Times New Roman" w:hAnsi="Times New Roman" w:cs="Times New Roman"/>
          <w:sz w:val="24"/>
          <w:szCs w:val="24"/>
        </w:rPr>
        <w:t xml:space="preserve">nije se zaduživala u </w:t>
      </w:r>
      <w:r w:rsidR="00BA3B61" w:rsidRPr="004E307A">
        <w:rPr>
          <w:rFonts w:ascii="Times New Roman" w:hAnsi="Times New Roman" w:cs="Times New Roman"/>
          <w:sz w:val="24"/>
          <w:szCs w:val="24"/>
        </w:rPr>
        <w:t>izvještajnom razdoblju.</w:t>
      </w:r>
    </w:p>
    <w:p w:rsidR="0004349B" w:rsidRPr="004E307A" w:rsidRDefault="0004349B" w:rsidP="00D838B3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5DA" w:rsidRDefault="000955DA" w:rsidP="00BF3C7B">
      <w:pPr>
        <w:pStyle w:val="Odlomakpopisa"/>
        <w:spacing w:before="60" w:after="6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5DA" w:rsidRDefault="000955DA" w:rsidP="00BF3C7B">
      <w:pPr>
        <w:pStyle w:val="Odlomakpopisa"/>
        <w:spacing w:before="60" w:after="6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2C3" w:rsidRPr="00BF3C7B" w:rsidRDefault="003F72C3" w:rsidP="00BF3C7B">
      <w:pPr>
        <w:pStyle w:val="Odlomakpopisa"/>
        <w:spacing w:before="60" w:after="6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C7B">
        <w:rPr>
          <w:rFonts w:ascii="Times New Roman" w:hAnsi="Times New Roman" w:cs="Times New Roman"/>
          <w:b/>
          <w:sz w:val="24"/>
          <w:szCs w:val="24"/>
        </w:rPr>
        <w:t>POSEBNI DIO:</w:t>
      </w:r>
    </w:p>
    <w:p w:rsidR="00F553B0" w:rsidRPr="00F553B0" w:rsidRDefault="00F553B0" w:rsidP="00F553B0">
      <w:p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28B3" w:rsidRPr="0004349B" w:rsidRDefault="009F28B3" w:rsidP="0004349B">
      <w:pPr>
        <w:pStyle w:val="Odlomakpopisa"/>
        <w:numPr>
          <w:ilvl w:val="1"/>
          <w:numId w:val="0"/>
        </w:num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49B">
        <w:rPr>
          <w:rFonts w:ascii="Times New Roman" w:hAnsi="Times New Roman" w:cs="Times New Roman"/>
          <w:b/>
          <w:sz w:val="24"/>
          <w:szCs w:val="24"/>
        </w:rPr>
        <w:t>Izvještaj po programskoj klasifikaciji</w:t>
      </w:r>
    </w:p>
    <w:p w:rsidR="00BF3C7B" w:rsidRDefault="00BF3C7B" w:rsidP="00BF3C7B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C34" w:rsidRPr="004E307A" w:rsidRDefault="00F47120" w:rsidP="00BF3C7B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07A">
        <w:rPr>
          <w:rFonts w:ascii="Times New Roman" w:hAnsi="Times New Roman" w:cs="Times New Roman"/>
          <w:sz w:val="24"/>
          <w:szCs w:val="24"/>
        </w:rPr>
        <w:t>Izvještaj po programskoj klasifikaciji sadrži prikaz rashoda i izdataka iskazanih po izvorima financiranja i ekonomskoj klasifikaciji, raspoređenih u programe koji se sastoje od aktivnosti i projekata.</w:t>
      </w:r>
    </w:p>
    <w:p w:rsidR="00BF3C7B" w:rsidRDefault="00BF3C7B" w:rsidP="00BF3C7B">
      <w:pPr>
        <w:spacing w:before="60" w:after="6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C5B97" w:rsidRDefault="00BC5B97" w:rsidP="00BF3C7B">
      <w:pPr>
        <w:spacing w:before="60" w:after="6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C5B97" w:rsidRDefault="00BC5B97" w:rsidP="00BF3C7B">
      <w:pPr>
        <w:spacing w:before="60" w:after="6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C5B97" w:rsidRDefault="00BC5B97" w:rsidP="00BF3C7B">
      <w:pPr>
        <w:spacing w:before="60" w:after="6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B4495" w:rsidRDefault="009B4495" w:rsidP="00BF3C7B">
      <w:pPr>
        <w:spacing w:before="60" w:after="6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8160" w:type="dxa"/>
        <w:tblInd w:w="96" w:type="dxa"/>
        <w:tblLook w:val="04A0"/>
      </w:tblPr>
      <w:tblGrid>
        <w:gridCol w:w="222"/>
        <w:gridCol w:w="2120"/>
        <w:gridCol w:w="2940"/>
        <w:gridCol w:w="1151"/>
        <w:gridCol w:w="1120"/>
        <w:gridCol w:w="800"/>
        <w:gridCol w:w="222"/>
      </w:tblGrid>
      <w:tr w:rsidR="000C2A05" w:rsidRPr="000C2A05" w:rsidTr="000C2A05">
        <w:trPr>
          <w:trHeight w:val="840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A05" w:rsidRPr="000C2A05" w:rsidRDefault="000C2A05" w:rsidP="000C2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2. POSEBNI DIO</w:t>
            </w:r>
            <w:r w:rsidRPr="000C2A05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br/>
            </w:r>
            <w:r w:rsidRPr="000C2A05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br/>
              <w:t>2.1. IZVJEŠTAJ PO PROGRAMSKOJ KLASIFIKACIJI</w:t>
            </w:r>
          </w:p>
        </w:tc>
      </w:tr>
      <w:tr w:rsidR="000C2A05" w:rsidRPr="000C2A05" w:rsidTr="000C2A05">
        <w:trPr>
          <w:trHeight w:val="405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55"/>
        </w:trPr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 za 2025. godinu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Izvršenje 30.6.2025.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Indeks </w:t>
            </w: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 / 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315"/>
        </w:trPr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330"/>
        </w:trPr>
        <w:tc>
          <w:tcPr>
            <w:tcW w:w="5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UKUPNO :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1.568.386,00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890.947,09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56,81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GLAVA    30003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G- SREDNJE ŠKOLE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174.124,00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79.442,73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45,62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financiranja   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412,02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26,93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financiranja   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125.273,00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54.356,34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43,39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financiranja   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16.483,00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8.299,60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50,35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financiranja   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Vlastiti prihodi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2.254,20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150,28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financiranja   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posebne namjene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7.985,41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31,94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financiranja   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2.338,00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2.020,25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86,41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financiranja   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Donacije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3.117,00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155,85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financiranja   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prodaje nefinancijske imovine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997,91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   1007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OSNOVNO I SREDNJEŠKOLSKO OBRAZOVANJE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174.124,00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79.442,73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45,62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A1007-10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SREDNJEŠKOLSKO OBRAZOVANJE - STANDARD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91.023,00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54.188,24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59,53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Sredstva za financiranje decentraliziranih funkcija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91.023,00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54.188,24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59,53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91.003,00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54.188,24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59,55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5.022,73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15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13.533,78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1.589,98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15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3.822,05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15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8.770,08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15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1.407,09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Sitni inventar i autogume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440,25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15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3231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telefona, interneta, pošte i prijevoza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1.906,16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15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2.496,17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15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5.331,59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4.379,31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15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15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1.430,20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1.556,21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15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23,51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15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261,23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Članarine i norme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15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452,90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15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financijski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15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A1007-11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SREDNJEŠKOLSKO OBRAZOVANJE - OPERATIVNI PLAN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24.650,00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168,10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0,68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Sredstva za financiranje decentraliziranih funkcija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24.650,00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168,10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0,68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24.650,00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168,10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0,68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168,10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A1007-12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PODIZANJE KVALITETE I STANDARDA KROZ AKTIVNOSTI ŠKOLA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31.164,00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16.435,26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52,74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Opći prihodi i primici ŠKŽ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412,02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62,05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412,02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62,05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59,52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15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15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lastRenderedPageBreak/>
              <w:t>Izvor financiranja   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Vlastiti prihodi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2.254,20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150,28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1.686,70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337,34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1.447,78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238,92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15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567,50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94,58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15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181,30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15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386,20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15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43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Ostali prihodi za posebne namjene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7.985,41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31,94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7.906,22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45,97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15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telefona, interneta, pošte i prijevoza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1.087,50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15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1.237,76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15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15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5.390,96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1,02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15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Oprema za održavanje i zaštitu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15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52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Ostale pomoći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1.668,72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83,44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1.668,72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111,25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15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1.168,13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15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159,59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15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61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Donacije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3.117,00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155,85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3.117,00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155,85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3.117,00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25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71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Prihod od prodaje nefinancijske imovine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997,91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997,91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997,91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A1007-70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KAPITALNA ULAGANJA I NABAVA OPREME U SREDNJEM ŠKOLSTVU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Sredstva za financiranje decentraliziranih funkcija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9.600,00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15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645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Tekući projekt T1007-34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OPSKRBA ŠKOLSKIH USTANOVA BESPLATNIM ZALIHAMA MENSTRUALNIH HIGIJENSKIH POTREPŠTINA - SŠ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351,53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104,00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52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Ostale pomoći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338,00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351,53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104,00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donacije, kazne, naknade šteta i kapitalne pomoći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351,53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 u naravi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351,53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15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T1007-46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ZAJEDNO DO ZNANJA UZ VIŠE ELANA VI - SŠ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17.349,00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8.299,60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47,84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Opći prihodi i primici ŠKŽ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866,00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15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15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15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Predfinanciranje EU projekata iz sr.ŠKŽ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16.483,00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8.299,60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50,35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15.328,00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7.969,60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51,99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6.240,00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15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1.029,60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15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1.155,00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28,57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15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15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GLAVA    30004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G- DJELATNOST OSNOVNIH I SREDNJIH ŠKOLA IZVAN PRORAČUNA ŠKZ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1.394.262,00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811.504,36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58,20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financiranja   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1.394.262,00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811.504,36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58,20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   1007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OSNOVNO I SREDNJEŠKOLSKO OBRAZOVANJE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1.394.262,00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811.504,36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58,20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Aktivnost A1007-58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REDOVNA DJELATNOST ŠKOLA (EVIDENCIJSKI PRIHODI)-SŠ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1.394.262,00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811.504,36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58,20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   52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Ostale pomoći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1.394.262,00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811.504,36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58,20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1.386.662,00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806.416,02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58,16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675.286,20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22.367,80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15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108.762,02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25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5.088,34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66,95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2.424,34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2A05" w:rsidRPr="000C2A05" w:rsidTr="000C2A05">
        <w:trPr>
          <w:trHeight w:val="51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2.664,00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A05" w:rsidRPr="000C2A05" w:rsidRDefault="000C2A05" w:rsidP="000C2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C2A0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A05" w:rsidRPr="000C2A05" w:rsidRDefault="000C2A05" w:rsidP="000C2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:rsidR="00FA07B2" w:rsidRDefault="00FA07B2" w:rsidP="00BF3C7B">
      <w:pPr>
        <w:spacing w:before="60" w:after="6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A07B2" w:rsidRDefault="00FA07B2" w:rsidP="00BF3C7B">
      <w:pPr>
        <w:spacing w:before="60" w:after="6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A07B2" w:rsidRDefault="00FA07B2" w:rsidP="00BF3C7B">
      <w:pPr>
        <w:spacing w:before="60" w:after="6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805B0" w:rsidRPr="00BF3C7B" w:rsidRDefault="007805B0" w:rsidP="00BF3C7B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7B2">
        <w:rPr>
          <w:rFonts w:ascii="Times New Roman" w:hAnsi="Times New Roman" w:cs="Times New Roman"/>
          <w:b/>
          <w:sz w:val="24"/>
          <w:szCs w:val="24"/>
        </w:rPr>
        <w:t>Posebni dio godišnjeg  izvještaja o</w:t>
      </w:r>
      <w:r w:rsidRPr="00BF3C7B">
        <w:rPr>
          <w:rFonts w:ascii="Times New Roman" w:hAnsi="Times New Roman" w:cs="Times New Roman"/>
          <w:sz w:val="24"/>
          <w:szCs w:val="24"/>
        </w:rPr>
        <w:t xml:space="preserve"> izvršenju financijskog plana iskazuje se u Izvještaju po programskoj klasifikaciji.</w:t>
      </w:r>
    </w:p>
    <w:p w:rsidR="007805B0" w:rsidRPr="00BF3C7B" w:rsidRDefault="007805B0" w:rsidP="00BF3C7B">
      <w:p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C7B">
        <w:rPr>
          <w:rFonts w:ascii="Times New Roman" w:hAnsi="Times New Roman" w:cs="Times New Roman"/>
          <w:sz w:val="24"/>
          <w:szCs w:val="24"/>
        </w:rPr>
        <w:t xml:space="preserve">Sadrži prikaz RASHODA I IZDATAKA iskazanim po izvorima financiranja i ekonomskoj klasifikaciji raspoređenih u programe koji se sastoje od </w:t>
      </w:r>
      <w:r w:rsidRPr="00BF3C7B">
        <w:rPr>
          <w:rFonts w:ascii="Times New Roman" w:hAnsi="Times New Roman" w:cs="Times New Roman"/>
          <w:b/>
          <w:sz w:val="24"/>
          <w:szCs w:val="24"/>
        </w:rPr>
        <w:t>aktivnosti i projekata.</w:t>
      </w:r>
    </w:p>
    <w:p w:rsidR="00FC33F0" w:rsidRDefault="00FC33F0" w:rsidP="00AF2354">
      <w:pPr>
        <w:pStyle w:val="Odlomakpopisa"/>
        <w:spacing w:before="60" w:after="60" w:line="240" w:lineRule="auto"/>
        <w:ind w:left="69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C31FA" w:rsidRPr="00FA07B2" w:rsidRDefault="007805B0" w:rsidP="00BF3C7B">
      <w:p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7B2">
        <w:rPr>
          <w:rFonts w:ascii="Times New Roman" w:hAnsi="Times New Roman" w:cs="Times New Roman"/>
          <w:b/>
          <w:sz w:val="24"/>
          <w:szCs w:val="24"/>
        </w:rPr>
        <w:t>Svaka aktivnost i projekt ima svoj cilj</w:t>
      </w:r>
      <w:r w:rsidR="00FC33F0" w:rsidRPr="00FA07B2">
        <w:rPr>
          <w:rFonts w:ascii="Times New Roman" w:hAnsi="Times New Roman" w:cs="Times New Roman"/>
          <w:b/>
          <w:sz w:val="24"/>
          <w:szCs w:val="24"/>
        </w:rPr>
        <w:t>:</w:t>
      </w:r>
    </w:p>
    <w:p w:rsidR="007805B0" w:rsidRPr="00BF3C7B" w:rsidRDefault="00BF3C7B" w:rsidP="00BF3C7B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05B0" w:rsidRPr="00BF3C7B">
        <w:rPr>
          <w:rFonts w:ascii="Times New Roman" w:hAnsi="Times New Roman" w:cs="Times New Roman"/>
          <w:sz w:val="24"/>
          <w:szCs w:val="24"/>
        </w:rPr>
        <w:t>A1007-10 Aktivnost srednjoškolsko obrazovanje –standard;</w:t>
      </w:r>
      <w:r w:rsidR="008C31FA" w:rsidRPr="00BF3C7B">
        <w:rPr>
          <w:rFonts w:ascii="Times New Roman" w:hAnsi="Times New Roman" w:cs="Times New Roman"/>
          <w:sz w:val="24"/>
          <w:szCs w:val="24"/>
        </w:rPr>
        <w:t xml:space="preserve"> cilj je financiranje minimalnog standarda za odvijanje  redovitog nastavnog procesa</w:t>
      </w:r>
      <w:r w:rsidR="00FA07B2">
        <w:rPr>
          <w:rFonts w:ascii="Times New Roman" w:hAnsi="Times New Roman" w:cs="Times New Roman"/>
          <w:sz w:val="24"/>
          <w:szCs w:val="24"/>
        </w:rPr>
        <w:t xml:space="preserve"> - </w:t>
      </w:r>
      <w:r w:rsidR="00B81472">
        <w:rPr>
          <w:rFonts w:ascii="Times New Roman" w:hAnsi="Times New Roman" w:cs="Times New Roman"/>
          <w:sz w:val="24"/>
          <w:szCs w:val="24"/>
        </w:rPr>
        <w:t xml:space="preserve">izvršenje 59,53 </w:t>
      </w:r>
      <w:r w:rsidR="00F553B0" w:rsidRPr="00BF3C7B">
        <w:rPr>
          <w:rFonts w:ascii="Times New Roman" w:hAnsi="Times New Roman" w:cs="Times New Roman"/>
          <w:sz w:val="24"/>
          <w:szCs w:val="24"/>
        </w:rPr>
        <w:t>% u odnosu na plan,</w:t>
      </w:r>
    </w:p>
    <w:p w:rsidR="008C31FA" w:rsidRPr="00BF3C7B" w:rsidRDefault="00BF3C7B" w:rsidP="00BF3C7B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590F">
        <w:rPr>
          <w:rFonts w:ascii="Times New Roman" w:hAnsi="Times New Roman" w:cs="Times New Roman"/>
          <w:sz w:val="24"/>
          <w:szCs w:val="24"/>
        </w:rPr>
        <w:t>A1007-11 Operativni plan</w:t>
      </w:r>
      <w:r w:rsidR="008C31FA" w:rsidRPr="00BF3C7B">
        <w:rPr>
          <w:rFonts w:ascii="Times New Roman" w:hAnsi="Times New Roman" w:cs="Times New Roman"/>
          <w:sz w:val="24"/>
          <w:szCs w:val="24"/>
        </w:rPr>
        <w:t>; cilj je  tekuće održavanje  školske zgrade i opreme</w:t>
      </w:r>
      <w:r w:rsidR="00B81472">
        <w:rPr>
          <w:rFonts w:ascii="Times New Roman" w:hAnsi="Times New Roman" w:cs="Times New Roman"/>
          <w:sz w:val="24"/>
          <w:szCs w:val="24"/>
        </w:rPr>
        <w:t xml:space="preserve"> - izvršenje 0,68 </w:t>
      </w:r>
      <w:r w:rsidR="00F553B0" w:rsidRPr="00BF3C7B">
        <w:rPr>
          <w:rFonts w:ascii="Times New Roman" w:hAnsi="Times New Roman" w:cs="Times New Roman"/>
          <w:sz w:val="24"/>
          <w:szCs w:val="24"/>
        </w:rPr>
        <w:t>% u odnosu na plan,</w:t>
      </w:r>
    </w:p>
    <w:p w:rsidR="008F6916" w:rsidRPr="00BF3C7B" w:rsidRDefault="00BF3C7B" w:rsidP="00BF3C7B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31FA" w:rsidRPr="00BF3C7B">
        <w:rPr>
          <w:rFonts w:ascii="Times New Roman" w:hAnsi="Times New Roman" w:cs="Times New Roman"/>
          <w:sz w:val="24"/>
          <w:szCs w:val="24"/>
        </w:rPr>
        <w:t xml:space="preserve">A1007-12 Podizanje kvalitete i </w:t>
      </w:r>
      <w:r w:rsidR="00F553B0" w:rsidRPr="00BF3C7B">
        <w:rPr>
          <w:rFonts w:ascii="Times New Roman" w:hAnsi="Times New Roman" w:cs="Times New Roman"/>
          <w:sz w:val="24"/>
          <w:szCs w:val="24"/>
        </w:rPr>
        <w:t xml:space="preserve">standarda kroz aktivnosti škole; cilj je </w:t>
      </w:r>
      <w:r w:rsidR="008C31FA" w:rsidRPr="00BF3C7B">
        <w:rPr>
          <w:rFonts w:ascii="Times New Roman" w:hAnsi="Times New Roman" w:cs="Times New Roman"/>
          <w:sz w:val="24"/>
          <w:szCs w:val="24"/>
        </w:rPr>
        <w:t>pokriće materijalnih rashoda za koja nisu dovoljna sredstva iz decentralizacije, n</w:t>
      </w:r>
      <w:r w:rsidR="00F553B0" w:rsidRPr="00BF3C7B">
        <w:rPr>
          <w:rFonts w:ascii="Times New Roman" w:hAnsi="Times New Roman" w:cs="Times New Roman"/>
          <w:sz w:val="24"/>
          <w:szCs w:val="24"/>
        </w:rPr>
        <w:t xml:space="preserve">abava osnovnih sredstava, </w:t>
      </w:r>
      <w:r w:rsidR="00FA07B2">
        <w:rPr>
          <w:rFonts w:ascii="Times New Roman" w:hAnsi="Times New Roman" w:cs="Times New Roman"/>
          <w:sz w:val="24"/>
          <w:szCs w:val="24"/>
        </w:rPr>
        <w:t>sredstva za učeničke aktivnosti, županijska stručna vijeća, plaće djelatnika</w:t>
      </w:r>
      <w:r w:rsidR="00B81472">
        <w:rPr>
          <w:rFonts w:ascii="Times New Roman" w:hAnsi="Times New Roman" w:cs="Times New Roman"/>
          <w:sz w:val="24"/>
          <w:szCs w:val="24"/>
        </w:rPr>
        <w:t xml:space="preserve"> za rad u obrazovanju odraslih</w:t>
      </w:r>
      <w:r w:rsidR="00F553B0" w:rsidRPr="00BF3C7B">
        <w:rPr>
          <w:rFonts w:ascii="Times New Roman" w:hAnsi="Times New Roman" w:cs="Times New Roman"/>
          <w:sz w:val="24"/>
          <w:szCs w:val="24"/>
        </w:rPr>
        <w:t>, razne aktiv</w:t>
      </w:r>
      <w:r w:rsidR="00AF1E33">
        <w:rPr>
          <w:rFonts w:ascii="Times New Roman" w:hAnsi="Times New Roman" w:cs="Times New Roman"/>
          <w:sz w:val="24"/>
          <w:szCs w:val="24"/>
        </w:rPr>
        <w:t>nosti i ostalo – izvršen</w:t>
      </w:r>
      <w:r w:rsidR="00B81472">
        <w:rPr>
          <w:rFonts w:ascii="Times New Roman" w:hAnsi="Times New Roman" w:cs="Times New Roman"/>
          <w:sz w:val="24"/>
          <w:szCs w:val="24"/>
        </w:rPr>
        <w:t xml:space="preserve">je 52,74 </w:t>
      </w:r>
      <w:r w:rsidR="00F553B0" w:rsidRPr="00BF3C7B">
        <w:rPr>
          <w:rFonts w:ascii="Times New Roman" w:hAnsi="Times New Roman" w:cs="Times New Roman"/>
          <w:sz w:val="24"/>
          <w:szCs w:val="24"/>
        </w:rPr>
        <w:t>% u odnosu na plan,</w:t>
      </w:r>
    </w:p>
    <w:p w:rsidR="006B6B2F" w:rsidRPr="00BF3C7B" w:rsidRDefault="00BF3C7B" w:rsidP="00BF3C7B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53B0" w:rsidRPr="00BF3C7B">
        <w:rPr>
          <w:rFonts w:ascii="Times New Roman" w:hAnsi="Times New Roman" w:cs="Times New Roman"/>
          <w:sz w:val="24"/>
          <w:szCs w:val="24"/>
        </w:rPr>
        <w:t xml:space="preserve">T1007-34 </w:t>
      </w:r>
      <w:r w:rsidR="00E53653" w:rsidRPr="00BF3C7B">
        <w:rPr>
          <w:rFonts w:ascii="Times New Roman" w:hAnsi="Times New Roman" w:cs="Times New Roman"/>
          <w:sz w:val="24"/>
          <w:szCs w:val="24"/>
        </w:rPr>
        <w:t>Opskrba školskih ustanova</w:t>
      </w:r>
      <w:r w:rsidR="006B6B2F" w:rsidRPr="00BF3C7B">
        <w:rPr>
          <w:rFonts w:ascii="Times New Roman" w:hAnsi="Times New Roman" w:cs="Times New Roman"/>
          <w:sz w:val="24"/>
          <w:szCs w:val="24"/>
        </w:rPr>
        <w:t xml:space="preserve"> besplatnim zalihama menstrualnih potrepština</w:t>
      </w:r>
      <w:r w:rsidR="00F553B0" w:rsidRPr="00BF3C7B">
        <w:rPr>
          <w:rFonts w:ascii="Times New Roman" w:hAnsi="Times New Roman" w:cs="Times New Roman"/>
          <w:sz w:val="24"/>
          <w:szCs w:val="24"/>
        </w:rPr>
        <w:t xml:space="preserve">; </w:t>
      </w:r>
      <w:r w:rsidR="00F868F8" w:rsidRPr="00BF3C7B">
        <w:rPr>
          <w:rFonts w:ascii="Times New Roman" w:hAnsi="Times New Roman" w:cs="Times New Roman"/>
          <w:sz w:val="24"/>
          <w:szCs w:val="24"/>
        </w:rPr>
        <w:t>cilj ovog projekta je podjela besplatnih hi</w:t>
      </w:r>
      <w:r w:rsidR="00F553B0" w:rsidRPr="00BF3C7B">
        <w:rPr>
          <w:rFonts w:ascii="Times New Roman" w:hAnsi="Times New Roman" w:cs="Times New Roman"/>
          <w:sz w:val="24"/>
          <w:szCs w:val="24"/>
        </w:rPr>
        <w:t>gijenskih potrepš</w:t>
      </w:r>
      <w:r w:rsidR="00D35959">
        <w:rPr>
          <w:rFonts w:ascii="Times New Roman" w:hAnsi="Times New Roman" w:cs="Times New Roman"/>
          <w:sz w:val="24"/>
          <w:szCs w:val="24"/>
        </w:rPr>
        <w:t>t</w:t>
      </w:r>
      <w:r w:rsidR="00B81472">
        <w:rPr>
          <w:rFonts w:ascii="Times New Roman" w:hAnsi="Times New Roman" w:cs="Times New Roman"/>
          <w:sz w:val="24"/>
          <w:szCs w:val="24"/>
        </w:rPr>
        <w:t xml:space="preserve">ina učenicama – izvršenje 104,00 </w:t>
      </w:r>
      <w:r w:rsidR="00F553B0" w:rsidRPr="00BF3C7B">
        <w:rPr>
          <w:rFonts w:ascii="Times New Roman" w:hAnsi="Times New Roman" w:cs="Times New Roman"/>
          <w:sz w:val="24"/>
          <w:szCs w:val="24"/>
        </w:rPr>
        <w:t>% u odnosu na plan,</w:t>
      </w:r>
    </w:p>
    <w:p w:rsidR="00D35959" w:rsidRDefault="00BF3C7B" w:rsidP="00BF3C7B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81472">
        <w:rPr>
          <w:rFonts w:ascii="Times New Roman" w:hAnsi="Times New Roman" w:cs="Times New Roman"/>
          <w:sz w:val="24"/>
          <w:szCs w:val="24"/>
        </w:rPr>
        <w:t>A1007-58</w:t>
      </w:r>
      <w:r w:rsidR="00284DE5" w:rsidRPr="00BF3C7B">
        <w:rPr>
          <w:rFonts w:ascii="Times New Roman" w:hAnsi="Times New Roman" w:cs="Times New Roman"/>
          <w:sz w:val="24"/>
          <w:szCs w:val="24"/>
        </w:rPr>
        <w:t xml:space="preserve">  Redovna djelatnost škola; cilj je financiranje</w:t>
      </w:r>
      <w:r w:rsidR="00750C5A" w:rsidRPr="00BF3C7B">
        <w:rPr>
          <w:rFonts w:ascii="Times New Roman" w:hAnsi="Times New Roman" w:cs="Times New Roman"/>
          <w:sz w:val="24"/>
          <w:szCs w:val="24"/>
        </w:rPr>
        <w:t xml:space="preserve"> rash</w:t>
      </w:r>
      <w:r w:rsidR="00F553B0" w:rsidRPr="00BF3C7B">
        <w:rPr>
          <w:rFonts w:ascii="Times New Roman" w:hAnsi="Times New Roman" w:cs="Times New Roman"/>
          <w:sz w:val="24"/>
          <w:szCs w:val="24"/>
        </w:rPr>
        <w:t>oda za zaposlene</w:t>
      </w:r>
      <w:r w:rsidR="00F868F8" w:rsidRPr="00BF3C7B">
        <w:rPr>
          <w:rFonts w:ascii="Times New Roman" w:hAnsi="Times New Roman" w:cs="Times New Roman"/>
          <w:sz w:val="24"/>
          <w:szCs w:val="24"/>
        </w:rPr>
        <w:t xml:space="preserve">, naknada i ostalog. </w:t>
      </w:r>
      <w:r w:rsidR="008D7692" w:rsidRPr="00BF3C7B">
        <w:rPr>
          <w:rFonts w:ascii="Times New Roman" w:hAnsi="Times New Roman" w:cs="Times New Roman"/>
          <w:sz w:val="24"/>
          <w:szCs w:val="24"/>
        </w:rPr>
        <w:t xml:space="preserve"> Sva p</w:t>
      </w:r>
      <w:r w:rsidR="00F868F8" w:rsidRPr="00BF3C7B">
        <w:rPr>
          <w:rFonts w:ascii="Times New Roman" w:hAnsi="Times New Roman" w:cs="Times New Roman"/>
          <w:sz w:val="24"/>
          <w:szCs w:val="24"/>
        </w:rPr>
        <w:t>laćanja idu izvan pr</w:t>
      </w:r>
      <w:r w:rsidR="00F553B0" w:rsidRPr="00BF3C7B">
        <w:rPr>
          <w:rFonts w:ascii="Times New Roman" w:hAnsi="Times New Roman" w:cs="Times New Roman"/>
          <w:sz w:val="24"/>
          <w:szCs w:val="24"/>
        </w:rPr>
        <w:t>oračuna ŠKŽ, preko COP-a i FINE – izv</w:t>
      </w:r>
      <w:r w:rsidR="00B81472">
        <w:rPr>
          <w:rFonts w:ascii="Times New Roman" w:hAnsi="Times New Roman" w:cs="Times New Roman"/>
          <w:sz w:val="24"/>
          <w:szCs w:val="24"/>
        </w:rPr>
        <w:t>ršenje 58,20</w:t>
      </w:r>
      <w:r w:rsidR="007B23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u odnosu na plan.</w:t>
      </w:r>
    </w:p>
    <w:p w:rsidR="00D35959" w:rsidRDefault="008F6916" w:rsidP="00BF3C7B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T1007-46</w:t>
      </w:r>
      <w:r w:rsidR="00D35959">
        <w:rPr>
          <w:rFonts w:ascii="Times New Roman" w:hAnsi="Times New Roman" w:cs="Times New Roman"/>
          <w:sz w:val="24"/>
          <w:szCs w:val="24"/>
        </w:rPr>
        <w:t xml:space="preserve"> Zajedno do znanja uz više elana V</w:t>
      </w:r>
      <w:r>
        <w:rPr>
          <w:rFonts w:ascii="Times New Roman" w:hAnsi="Times New Roman" w:cs="Times New Roman"/>
          <w:sz w:val="24"/>
          <w:szCs w:val="24"/>
        </w:rPr>
        <w:t>I</w:t>
      </w:r>
      <w:r w:rsidR="00D35959">
        <w:rPr>
          <w:rFonts w:ascii="Times New Roman" w:hAnsi="Times New Roman" w:cs="Times New Roman"/>
          <w:sz w:val="24"/>
          <w:szCs w:val="24"/>
        </w:rPr>
        <w:t>, troškovi plaće i prijevoza za pomoćnike u nastavi</w:t>
      </w:r>
      <w:r w:rsidR="00B81472">
        <w:rPr>
          <w:rFonts w:ascii="Times New Roman" w:hAnsi="Times New Roman" w:cs="Times New Roman"/>
          <w:sz w:val="24"/>
          <w:szCs w:val="24"/>
        </w:rPr>
        <w:t>- izvršenje 47,84 %.</w:t>
      </w:r>
    </w:p>
    <w:p w:rsidR="007B2359" w:rsidRDefault="007B2359" w:rsidP="00BF3C7B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A4" w:rsidRDefault="00EC09A4" w:rsidP="00BF3C7B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A4" w:rsidRDefault="00EC09A4" w:rsidP="00BF3C7B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3B0" w:rsidRPr="004E307A" w:rsidRDefault="00F553B0" w:rsidP="003F72C3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3F72C3" w:rsidRPr="00AF1E33" w:rsidRDefault="003F72C3" w:rsidP="00AF1E33">
      <w:pPr>
        <w:pStyle w:val="Odlomakpopisa"/>
        <w:numPr>
          <w:ilvl w:val="0"/>
          <w:numId w:val="16"/>
        </w:num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E33">
        <w:rPr>
          <w:rFonts w:ascii="Times New Roman" w:hAnsi="Times New Roman" w:cs="Times New Roman"/>
          <w:b/>
          <w:sz w:val="24"/>
          <w:szCs w:val="24"/>
        </w:rPr>
        <w:lastRenderedPageBreak/>
        <w:t>POSEBNI IZVJEŠTAJI:</w:t>
      </w:r>
    </w:p>
    <w:p w:rsidR="00055283" w:rsidRPr="004E307A" w:rsidRDefault="00055283" w:rsidP="00055283">
      <w:pPr>
        <w:pStyle w:val="Odlomakpopisa"/>
        <w:spacing w:before="60" w:after="6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B61" w:rsidRPr="004E307A" w:rsidRDefault="00BA3B61" w:rsidP="0004349B">
      <w:pPr>
        <w:pStyle w:val="box474667"/>
        <w:numPr>
          <w:ilvl w:val="1"/>
          <w:numId w:val="16"/>
        </w:numPr>
        <w:shd w:val="clear" w:color="auto" w:fill="FFFFFF"/>
        <w:spacing w:before="0" w:beforeAutospacing="0" w:after="48" w:afterAutospacing="0"/>
        <w:textAlignment w:val="baseline"/>
        <w:rPr>
          <w:b/>
          <w:color w:val="231F20"/>
        </w:rPr>
      </w:pPr>
      <w:r w:rsidRPr="004E307A">
        <w:rPr>
          <w:b/>
          <w:color w:val="231F20"/>
        </w:rPr>
        <w:t>Izvještaj o zaduživanju na domaćem i stranom tržištu novca i kapitala</w:t>
      </w:r>
    </w:p>
    <w:p w:rsidR="00BA3B61" w:rsidRPr="004E307A" w:rsidRDefault="001D6367" w:rsidP="007D000B">
      <w:pPr>
        <w:pStyle w:val="box474667"/>
        <w:shd w:val="clear" w:color="auto" w:fill="FFFFFF"/>
        <w:spacing w:before="0" w:beforeAutospacing="0" w:after="48" w:afterAutospacing="0"/>
        <w:ind w:left="357" w:firstLine="357"/>
        <w:jc w:val="both"/>
        <w:textAlignment w:val="baseline"/>
        <w:rPr>
          <w:color w:val="231F20"/>
        </w:rPr>
      </w:pPr>
      <w:r>
        <w:rPr>
          <w:color w:val="231F20"/>
        </w:rPr>
        <w:t xml:space="preserve">Prometno-tehnička škola Šibenik </w:t>
      </w:r>
      <w:r w:rsidR="00BA3B61" w:rsidRPr="004E307A">
        <w:rPr>
          <w:color w:val="231F20"/>
        </w:rPr>
        <w:t>se</w:t>
      </w:r>
      <w:r w:rsidR="007D000B" w:rsidRPr="004E307A">
        <w:rPr>
          <w:color w:val="231F20"/>
        </w:rPr>
        <w:t xml:space="preserve"> u</w:t>
      </w:r>
      <w:r w:rsidR="00BA3B61" w:rsidRPr="004E307A">
        <w:rPr>
          <w:color w:val="231F20"/>
        </w:rPr>
        <w:t xml:space="preserve"> izvještajnom razdoblju nije zaduživala.</w:t>
      </w:r>
    </w:p>
    <w:p w:rsidR="00BA3B61" w:rsidRPr="004E307A" w:rsidRDefault="00BA3B61" w:rsidP="00BA3B61">
      <w:pPr>
        <w:pStyle w:val="box474667"/>
        <w:shd w:val="clear" w:color="auto" w:fill="FFFFFF"/>
        <w:spacing w:before="0" w:beforeAutospacing="0" w:after="48" w:afterAutospacing="0"/>
        <w:ind w:left="357" w:firstLine="357"/>
        <w:textAlignment w:val="baseline"/>
        <w:rPr>
          <w:color w:val="231F20"/>
        </w:rPr>
      </w:pPr>
    </w:p>
    <w:p w:rsidR="00085DB8" w:rsidRPr="004E307A" w:rsidRDefault="00085DB8" w:rsidP="00AF2354">
      <w:pPr>
        <w:spacing w:before="60" w:after="6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085DB8" w:rsidRPr="004E307A" w:rsidRDefault="00085DB8" w:rsidP="00AF2354">
      <w:pPr>
        <w:spacing w:before="60" w:after="6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085DB8" w:rsidRPr="004E307A" w:rsidRDefault="00085DB8" w:rsidP="00AF2354">
      <w:pPr>
        <w:spacing w:before="60" w:after="6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085DB8" w:rsidRPr="004E307A" w:rsidRDefault="00085DB8" w:rsidP="00AF2354">
      <w:pPr>
        <w:spacing w:before="60" w:after="6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085DB8" w:rsidRDefault="000272E9" w:rsidP="00085DB8">
      <w:pPr>
        <w:spacing w:before="60" w:after="6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Voditelj računovodstva</w:t>
      </w:r>
      <w:r w:rsidR="00085DB8" w:rsidRPr="004E307A">
        <w:rPr>
          <w:rFonts w:ascii="Times New Roman" w:hAnsi="Times New Roman" w:cs="Times New Roman"/>
          <w:sz w:val="24"/>
          <w:szCs w:val="24"/>
        </w:rPr>
        <w:t>:                                            Ravnatelj:</w:t>
      </w:r>
    </w:p>
    <w:p w:rsidR="00BF3C7B" w:rsidRDefault="00BF3C7B" w:rsidP="00085DB8">
      <w:pPr>
        <w:spacing w:before="60" w:after="6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BF3C7B" w:rsidRPr="004E307A" w:rsidRDefault="00BF3C7B" w:rsidP="00085DB8">
      <w:pPr>
        <w:spacing w:before="60" w:after="6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______________________</w:t>
      </w:r>
    </w:p>
    <w:p w:rsidR="003F72C3" w:rsidRPr="004E307A" w:rsidRDefault="001D6367" w:rsidP="000955DA">
      <w:pPr>
        <w:spacing w:before="60" w:after="60" w:line="24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Josipa Škeljo</w:t>
      </w:r>
      <w:r w:rsidR="00BC5B97">
        <w:rPr>
          <w:rFonts w:ascii="Times New Roman" w:hAnsi="Times New Roman" w:cs="Times New Roman"/>
          <w:sz w:val="24"/>
          <w:szCs w:val="24"/>
        </w:rPr>
        <w:t xml:space="preserve"> Baković</w:t>
      </w:r>
      <w:r>
        <w:rPr>
          <w:rFonts w:ascii="Times New Roman" w:hAnsi="Times New Roman" w:cs="Times New Roman"/>
          <w:sz w:val="24"/>
          <w:szCs w:val="24"/>
        </w:rPr>
        <w:t xml:space="preserve">, mag.oec                   </w:t>
      </w:r>
      <w:r w:rsidR="0020685B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Marijan Bilić, dip.ing</w:t>
      </w:r>
    </w:p>
    <w:sectPr w:rsidR="003F72C3" w:rsidRPr="004E307A" w:rsidSect="00FA07B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D91" w:rsidRDefault="00C16D91" w:rsidP="00A3600A">
      <w:pPr>
        <w:spacing w:after="0" w:line="240" w:lineRule="auto"/>
      </w:pPr>
      <w:r>
        <w:separator/>
      </w:r>
    </w:p>
  </w:endnote>
  <w:endnote w:type="continuationSeparator" w:id="1">
    <w:p w:rsidR="00C16D91" w:rsidRDefault="00C16D91" w:rsidP="00A36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8711349"/>
      <w:docPartObj>
        <w:docPartGallery w:val="Page Numbers (Bottom of Page)"/>
        <w:docPartUnique/>
      </w:docPartObj>
    </w:sdtPr>
    <w:sdtContent>
      <w:p w:rsidR="00DE2982" w:rsidRDefault="00B051DE">
        <w:pPr>
          <w:pStyle w:val="Podnoje"/>
          <w:jc w:val="right"/>
        </w:pPr>
        <w:fldSimple w:instr="PAGE   \* MERGEFORMAT">
          <w:r w:rsidR="007B2359">
            <w:rPr>
              <w:noProof/>
            </w:rPr>
            <w:t>16</w:t>
          </w:r>
        </w:fldSimple>
      </w:p>
    </w:sdtContent>
  </w:sdt>
  <w:p w:rsidR="00DE2982" w:rsidRDefault="00DE2982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D91" w:rsidRDefault="00C16D91" w:rsidP="00A3600A">
      <w:pPr>
        <w:spacing w:after="0" w:line="240" w:lineRule="auto"/>
      </w:pPr>
      <w:r>
        <w:separator/>
      </w:r>
    </w:p>
  </w:footnote>
  <w:footnote w:type="continuationSeparator" w:id="1">
    <w:p w:rsidR="00C16D91" w:rsidRDefault="00C16D91" w:rsidP="00A36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0178"/>
    <w:multiLevelType w:val="hybridMultilevel"/>
    <w:tmpl w:val="21006F3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E0127C"/>
    <w:multiLevelType w:val="hybridMultilevel"/>
    <w:tmpl w:val="9370A630"/>
    <w:lvl w:ilvl="0" w:tplc="8632BA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4909A5"/>
    <w:multiLevelType w:val="hybridMultilevel"/>
    <w:tmpl w:val="4C9A1470"/>
    <w:lvl w:ilvl="0" w:tplc="041A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">
    <w:nsid w:val="2684555D"/>
    <w:multiLevelType w:val="hybridMultilevel"/>
    <w:tmpl w:val="4D4A6E74"/>
    <w:lvl w:ilvl="0" w:tplc="CFE88364">
      <w:numFmt w:val="bullet"/>
      <w:lvlText w:val="–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28FE4305"/>
    <w:multiLevelType w:val="hybridMultilevel"/>
    <w:tmpl w:val="F5C416D4"/>
    <w:lvl w:ilvl="0" w:tplc="3320C8B2">
      <w:start w:val="1"/>
      <w:numFmt w:val="decimal"/>
      <w:lvlText w:val="%1."/>
      <w:lvlJc w:val="left"/>
      <w:pPr>
        <w:ind w:left="1128" w:hanging="360"/>
      </w:pPr>
      <w:rPr>
        <w:rFonts w:ascii="Times New Roman" w:eastAsia="Times New Roman" w:hAnsi="Times New Roman" w:cs="Times New Roman"/>
      </w:rPr>
    </w:lvl>
    <w:lvl w:ilvl="1" w:tplc="CFE88364">
      <w:numFmt w:val="bullet"/>
      <w:lvlText w:val="–"/>
      <w:lvlJc w:val="left"/>
      <w:pPr>
        <w:ind w:left="1848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>
    <w:nsid w:val="290859D2"/>
    <w:multiLevelType w:val="multilevel"/>
    <w:tmpl w:val="45506F4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343168AD"/>
    <w:multiLevelType w:val="hybridMultilevel"/>
    <w:tmpl w:val="A542826A"/>
    <w:lvl w:ilvl="0" w:tplc="CFE88364">
      <w:numFmt w:val="bullet"/>
      <w:lvlText w:val="–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47084B77"/>
    <w:multiLevelType w:val="hybridMultilevel"/>
    <w:tmpl w:val="993C3FB0"/>
    <w:lvl w:ilvl="0" w:tplc="041A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8">
    <w:nsid w:val="4A851BFB"/>
    <w:multiLevelType w:val="hybridMultilevel"/>
    <w:tmpl w:val="4156EC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E50ED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B64481B"/>
    <w:multiLevelType w:val="multilevel"/>
    <w:tmpl w:val="09660CC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5BB27CBA"/>
    <w:multiLevelType w:val="hybridMultilevel"/>
    <w:tmpl w:val="8EE4632A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74F0EE7"/>
    <w:multiLevelType w:val="multilevel"/>
    <w:tmpl w:val="A9B657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6A911C91"/>
    <w:multiLevelType w:val="hybridMultilevel"/>
    <w:tmpl w:val="5C4E8432"/>
    <w:lvl w:ilvl="0" w:tplc="CFE88364">
      <w:numFmt w:val="bullet"/>
      <w:lvlText w:val="–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6D3F5408"/>
    <w:multiLevelType w:val="hybridMultilevel"/>
    <w:tmpl w:val="09484D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BB4697"/>
    <w:multiLevelType w:val="hybridMultilevel"/>
    <w:tmpl w:val="54884C0E"/>
    <w:lvl w:ilvl="0" w:tplc="CFE88364">
      <w:numFmt w:val="bullet"/>
      <w:lvlText w:val="–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7C35421F"/>
    <w:multiLevelType w:val="hybridMultilevel"/>
    <w:tmpl w:val="E7E27B1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15"/>
  </w:num>
  <w:num w:numId="7">
    <w:abstractNumId w:val="0"/>
  </w:num>
  <w:num w:numId="8">
    <w:abstractNumId w:val="14"/>
  </w:num>
  <w:num w:numId="9">
    <w:abstractNumId w:val="9"/>
  </w:num>
  <w:num w:numId="10">
    <w:abstractNumId w:val="13"/>
  </w:num>
  <w:num w:numId="11">
    <w:abstractNumId w:val="3"/>
  </w:num>
  <w:num w:numId="12">
    <w:abstractNumId w:val="16"/>
  </w:num>
  <w:num w:numId="13">
    <w:abstractNumId w:val="1"/>
  </w:num>
  <w:num w:numId="14">
    <w:abstractNumId w:val="6"/>
  </w:num>
  <w:num w:numId="15">
    <w:abstractNumId w:val="10"/>
  </w:num>
  <w:num w:numId="16">
    <w:abstractNumId w:val="12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600A"/>
    <w:rsid w:val="000272E9"/>
    <w:rsid w:val="00036C4B"/>
    <w:rsid w:val="0004349B"/>
    <w:rsid w:val="00045609"/>
    <w:rsid w:val="00055283"/>
    <w:rsid w:val="00076DDE"/>
    <w:rsid w:val="000819CC"/>
    <w:rsid w:val="00083254"/>
    <w:rsid w:val="00085DB8"/>
    <w:rsid w:val="000929A7"/>
    <w:rsid w:val="00092DC9"/>
    <w:rsid w:val="000955DA"/>
    <w:rsid w:val="00097F0F"/>
    <w:rsid w:val="000A4839"/>
    <w:rsid w:val="000A6E2D"/>
    <w:rsid w:val="000A7720"/>
    <w:rsid w:val="000C1245"/>
    <w:rsid w:val="000C2A05"/>
    <w:rsid w:val="000E2043"/>
    <w:rsid w:val="000F5FC3"/>
    <w:rsid w:val="00123BD1"/>
    <w:rsid w:val="00142382"/>
    <w:rsid w:val="001775CE"/>
    <w:rsid w:val="00194D40"/>
    <w:rsid w:val="001B3E32"/>
    <w:rsid w:val="001D6367"/>
    <w:rsid w:val="001E472E"/>
    <w:rsid w:val="0020420F"/>
    <w:rsid w:val="0020685B"/>
    <w:rsid w:val="00215720"/>
    <w:rsid w:val="00223814"/>
    <w:rsid w:val="00234AC3"/>
    <w:rsid w:val="0024021E"/>
    <w:rsid w:val="002410D0"/>
    <w:rsid w:val="00242C33"/>
    <w:rsid w:val="00257CDB"/>
    <w:rsid w:val="00271A80"/>
    <w:rsid w:val="00277093"/>
    <w:rsid w:val="00284DE5"/>
    <w:rsid w:val="00285BF9"/>
    <w:rsid w:val="002E2C3E"/>
    <w:rsid w:val="00305E67"/>
    <w:rsid w:val="00317C34"/>
    <w:rsid w:val="00352F3A"/>
    <w:rsid w:val="00356B08"/>
    <w:rsid w:val="0036056B"/>
    <w:rsid w:val="003618FC"/>
    <w:rsid w:val="0037406C"/>
    <w:rsid w:val="0037639E"/>
    <w:rsid w:val="003A340C"/>
    <w:rsid w:val="003A345E"/>
    <w:rsid w:val="003A5718"/>
    <w:rsid w:val="003B1266"/>
    <w:rsid w:val="003E093A"/>
    <w:rsid w:val="003F72C3"/>
    <w:rsid w:val="00452919"/>
    <w:rsid w:val="0046229A"/>
    <w:rsid w:val="00462939"/>
    <w:rsid w:val="00473D24"/>
    <w:rsid w:val="004B07BF"/>
    <w:rsid w:val="004B5BF8"/>
    <w:rsid w:val="004E307A"/>
    <w:rsid w:val="004F68C6"/>
    <w:rsid w:val="00501438"/>
    <w:rsid w:val="00502186"/>
    <w:rsid w:val="005048AE"/>
    <w:rsid w:val="005234E8"/>
    <w:rsid w:val="00526168"/>
    <w:rsid w:val="00537B37"/>
    <w:rsid w:val="0054590F"/>
    <w:rsid w:val="005533B9"/>
    <w:rsid w:val="005664A8"/>
    <w:rsid w:val="00574C21"/>
    <w:rsid w:val="00597217"/>
    <w:rsid w:val="005A053C"/>
    <w:rsid w:val="005A3C84"/>
    <w:rsid w:val="005B691F"/>
    <w:rsid w:val="005D1331"/>
    <w:rsid w:val="00625704"/>
    <w:rsid w:val="00657166"/>
    <w:rsid w:val="00671807"/>
    <w:rsid w:val="00675E65"/>
    <w:rsid w:val="006769EC"/>
    <w:rsid w:val="006A0323"/>
    <w:rsid w:val="006B6B2F"/>
    <w:rsid w:val="006C5CC2"/>
    <w:rsid w:val="006E699A"/>
    <w:rsid w:val="006F2D7A"/>
    <w:rsid w:val="006F7EF9"/>
    <w:rsid w:val="00750C5A"/>
    <w:rsid w:val="0075216A"/>
    <w:rsid w:val="007539D5"/>
    <w:rsid w:val="00755A5B"/>
    <w:rsid w:val="007805B0"/>
    <w:rsid w:val="00792D24"/>
    <w:rsid w:val="007A7576"/>
    <w:rsid w:val="007B2359"/>
    <w:rsid w:val="007B4234"/>
    <w:rsid w:val="007D000B"/>
    <w:rsid w:val="0080662D"/>
    <w:rsid w:val="00826CD2"/>
    <w:rsid w:val="00836E87"/>
    <w:rsid w:val="00840E05"/>
    <w:rsid w:val="00854DA9"/>
    <w:rsid w:val="008570E8"/>
    <w:rsid w:val="00887FA6"/>
    <w:rsid w:val="00891663"/>
    <w:rsid w:val="008A2B8F"/>
    <w:rsid w:val="008B547F"/>
    <w:rsid w:val="008C1B23"/>
    <w:rsid w:val="008C31FA"/>
    <w:rsid w:val="008C6DF9"/>
    <w:rsid w:val="008D2A15"/>
    <w:rsid w:val="008D7206"/>
    <w:rsid w:val="008D7692"/>
    <w:rsid w:val="008E0E73"/>
    <w:rsid w:val="008E7377"/>
    <w:rsid w:val="008F6916"/>
    <w:rsid w:val="008F6C2C"/>
    <w:rsid w:val="00901969"/>
    <w:rsid w:val="0090348F"/>
    <w:rsid w:val="0090357D"/>
    <w:rsid w:val="00905A7E"/>
    <w:rsid w:val="0092460F"/>
    <w:rsid w:val="00941E9E"/>
    <w:rsid w:val="00942725"/>
    <w:rsid w:val="009477AE"/>
    <w:rsid w:val="00952171"/>
    <w:rsid w:val="00955CD0"/>
    <w:rsid w:val="00962130"/>
    <w:rsid w:val="009670FB"/>
    <w:rsid w:val="00971A30"/>
    <w:rsid w:val="00972777"/>
    <w:rsid w:val="00980E7D"/>
    <w:rsid w:val="009B4495"/>
    <w:rsid w:val="009B6D83"/>
    <w:rsid w:val="009C038B"/>
    <w:rsid w:val="009E33D6"/>
    <w:rsid w:val="009F28B3"/>
    <w:rsid w:val="00A17626"/>
    <w:rsid w:val="00A2407D"/>
    <w:rsid w:val="00A3245D"/>
    <w:rsid w:val="00A3600A"/>
    <w:rsid w:val="00A3717D"/>
    <w:rsid w:val="00A436F3"/>
    <w:rsid w:val="00A515C4"/>
    <w:rsid w:val="00A73814"/>
    <w:rsid w:val="00A765FF"/>
    <w:rsid w:val="00A920AD"/>
    <w:rsid w:val="00AB6DDE"/>
    <w:rsid w:val="00AD730E"/>
    <w:rsid w:val="00AE26A9"/>
    <w:rsid w:val="00AE524E"/>
    <w:rsid w:val="00AF1E33"/>
    <w:rsid w:val="00AF2354"/>
    <w:rsid w:val="00AF2873"/>
    <w:rsid w:val="00AF4422"/>
    <w:rsid w:val="00B051DE"/>
    <w:rsid w:val="00B15435"/>
    <w:rsid w:val="00B23369"/>
    <w:rsid w:val="00B25B4D"/>
    <w:rsid w:val="00B27500"/>
    <w:rsid w:val="00B41927"/>
    <w:rsid w:val="00B53D28"/>
    <w:rsid w:val="00B66CB6"/>
    <w:rsid w:val="00B76026"/>
    <w:rsid w:val="00B81472"/>
    <w:rsid w:val="00B81EE5"/>
    <w:rsid w:val="00BA3B61"/>
    <w:rsid w:val="00BA7B33"/>
    <w:rsid w:val="00BA7CDA"/>
    <w:rsid w:val="00BC5B97"/>
    <w:rsid w:val="00BD52FD"/>
    <w:rsid w:val="00BF3C7B"/>
    <w:rsid w:val="00C04FF8"/>
    <w:rsid w:val="00C16BBD"/>
    <w:rsid w:val="00C16D91"/>
    <w:rsid w:val="00C17432"/>
    <w:rsid w:val="00C31E39"/>
    <w:rsid w:val="00C60A2B"/>
    <w:rsid w:val="00C91ACB"/>
    <w:rsid w:val="00C96B21"/>
    <w:rsid w:val="00CC5107"/>
    <w:rsid w:val="00CD04EE"/>
    <w:rsid w:val="00CD21D2"/>
    <w:rsid w:val="00CE0FAD"/>
    <w:rsid w:val="00CF7291"/>
    <w:rsid w:val="00D04D86"/>
    <w:rsid w:val="00D07E85"/>
    <w:rsid w:val="00D353CC"/>
    <w:rsid w:val="00D35959"/>
    <w:rsid w:val="00D36153"/>
    <w:rsid w:val="00D73661"/>
    <w:rsid w:val="00D838B3"/>
    <w:rsid w:val="00D87D2A"/>
    <w:rsid w:val="00D94397"/>
    <w:rsid w:val="00DA3A14"/>
    <w:rsid w:val="00DB247F"/>
    <w:rsid w:val="00DC08CA"/>
    <w:rsid w:val="00DD62D7"/>
    <w:rsid w:val="00DE1E22"/>
    <w:rsid w:val="00DE2982"/>
    <w:rsid w:val="00E02CCE"/>
    <w:rsid w:val="00E11C94"/>
    <w:rsid w:val="00E11D99"/>
    <w:rsid w:val="00E127DE"/>
    <w:rsid w:val="00E253E6"/>
    <w:rsid w:val="00E53653"/>
    <w:rsid w:val="00E63AAB"/>
    <w:rsid w:val="00E6644E"/>
    <w:rsid w:val="00E91920"/>
    <w:rsid w:val="00E95310"/>
    <w:rsid w:val="00E95A4A"/>
    <w:rsid w:val="00E978D7"/>
    <w:rsid w:val="00EA4EA9"/>
    <w:rsid w:val="00EA58D8"/>
    <w:rsid w:val="00EA6634"/>
    <w:rsid w:val="00EB439C"/>
    <w:rsid w:val="00EC09A4"/>
    <w:rsid w:val="00EC1E6F"/>
    <w:rsid w:val="00ED1EF0"/>
    <w:rsid w:val="00F1782A"/>
    <w:rsid w:val="00F47120"/>
    <w:rsid w:val="00F510A6"/>
    <w:rsid w:val="00F553B0"/>
    <w:rsid w:val="00F62802"/>
    <w:rsid w:val="00F65134"/>
    <w:rsid w:val="00F65808"/>
    <w:rsid w:val="00F7332F"/>
    <w:rsid w:val="00F868F8"/>
    <w:rsid w:val="00FA07B2"/>
    <w:rsid w:val="00FC167D"/>
    <w:rsid w:val="00FC33F0"/>
    <w:rsid w:val="00FC471B"/>
    <w:rsid w:val="00FD090F"/>
    <w:rsid w:val="00FD4E58"/>
    <w:rsid w:val="00FD73CA"/>
    <w:rsid w:val="00FE1223"/>
    <w:rsid w:val="00FE26BF"/>
    <w:rsid w:val="00FF44D4"/>
    <w:rsid w:val="00FF50C0"/>
    <w:rsid w:val="00FF7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C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36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3600A"/>
  </w:style>
  <w:style w:type="paragraph" w:styleId="Podnoje">
    <w:name w:val="footer"/>
    <w:basedOn w:val="Normal"/>
    <w:link w:val="PodnojeChar"/>
    <w:uiPriority w:val="99"/>
    <w:unhideWhenUsed/>
    <w:rsid w:val="00A36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3600A"/>
  </w:style>
  <w:style w:type="paragraph" w:customStyle="1" w:styleId="box474667">
    <w:name w:val="box_474667"/>
    <w:basedOn w:val="Normal"/>
    <w:rsid w:val="00D3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D52F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83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3254"/>
    <w:rPr>
      <w:rFonts w:ascii="Segoe UI" w:hAnsi="Segoe UI" w:cs="Segoe UI"/>
      <w:sz w:val="18"/>
      <w:szCs w:val="18"/>
    </w:rPr>
  </w:style>
  <w:style w:type="numbering" w:customStyle="1" w:styleId="Bezpopisa1">
    <w:name w:val="Bez popisa1"/>
    <w:next w:val="Bezpopisa"/>
    <w:uiPriority w:val="99"/>
    <w:semiHidden/>
    <w:unhideWhenUsed/>
    <w:rsid w:val="00FA07B2"/>
  </w:style>
  <w:style w:type="character" w:styleId="Hiperveza">
    <w:name w:val="Hyperlink"/>
    <w:basedOn w:val="Zadanifontodlomka"/>
    <w:uiPriority w:val="99"/>
    <w:semiHidden/>
    <w:unhideWhenUsed/>
    <w:rsid w:val="00FA07B2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A07B2"/>
    <w:rPr>
      <w:color w:val="954F72"/>
      <w:u w:val="single"/>
    </w:rPr>
  </w:style>
  <w:style w:type="paragraph" w:customStyle="1" w:styleId="xl65">
    <w:name w:val="xl65"/>
    <w:basedOn w:val="Normal"/>
    <w:rsid w:val="00FA07B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CDCD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66">
    <w:name w:val="xl66"/>
    <w:basedOn w:val="Normal"/>
    <w:rsid w:val="00FA07B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67">
    <w:name w:val="xl67"/>
    <w:basedOn w:val="Normal"/>
    <w:rsid w:val="00FA07B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68">
    <w:name w:val="xl68"/>
    <w:basedOn w:val="Normal"/>
    <w:rsid w:val="00FA07B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69">
    <w:name w:val="xl69"/>
    <w:basedOn w:val="Normal"/>
    <w:rsid w:val="00FA07B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color w:val="000000"/>
      <w:sz w:val="16"/>
      <w:szCs w:val="16"/>
      <w:lang w:eastAsia="hr-HR"/>
    </w:rPr>
  </w:style>
  <w:style w:type="paragraph" w:customStyle="1" w:styleId="xl70">
    <w:name w:val="xl70"/>
    <w:basedOn w:val="Normal"/>
    <w:rsid w:val="00FA07B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color w:val="000000"/>
      <w:sz w:val="16"/>
      <w:szCs w:val="16"/>
      <w:lang w:eastAsia="hr-HR"/>
    </w:rPr>
  </w:style>
  <w:style w:type="paragraph" w:customStyle="1" w:styleId="xl71">
    <w:name w:val="xl71"/>
    <w:basedOn w:val="Normal"/>
    <w:rsid w:val="00FA07B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72">
    <w:name w:val="xl72"/>
    <w:basedOn w:val="Normal"/>
    <w:rsid w:val="00FA07B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73">
    <w:name w:val="xl73"/>
    <w:basedOn w:val="Normal"/>
    <w:rsid w:val="00FA07B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4">
    <w:name w:val="xl74"/>
    <w:basedOn w:val="Normal"/>
    <w:rsid w:val="00FA07B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5">
    <w:name w:val="xl75"/>
    <w:basedOn w:val="Normal"/>
    <w:rsid w:val="00FA07B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76">
    <w:name w:val="xl76"/>
    <w:basedOn w:val="Normal"/>
    <w:rsid w:val="00FA07B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7">
    <w:name w:val="xl77"/>
    <w:basedOn w:val="Normal"/>
    <w:rsid w:val="00FA07B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color w:val="000000"/>
      <w:sz w:val="16"/>
      <w:szCs w:val="16"/>
      <w:lang w:eastAsia="hr-HR"/>
    </w:rPr>
  </w:style>
  <w:style w:type="paragraph" w:customStyle="1" w:styleId="xl78">
    <w:name w:val="xl78"/>
    <w:basedOn w:val="Normal"/>
    <w:rsid w:val="00FA0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DCD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9">
    <w:name w:val="xl79"/>
    <w:basedOn w:val="Normal"/>
    <w:rsid w:val="00FA0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63">
    <w:name w:val="xl63"/>
    <w:basedOn w:val="Normal"/>
    <w:rsid w:val="00092DC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CDCD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64">
    <w:name w:val="xl64"/>
    <w:basedOn w:val="Normal"/>
    <w:rsid w:val="00092D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C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36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3600A"/>
  </w:style>
  <w:style w:type="paragraph" w:styleId="Podnoje">
    <w:name w:val="footer"/>
    <w:basedOn w:val="Normal"/>
    <w:link w:val="PodnojeChar"/>
    <w:uiPriority w:val="99"/>
    <w:unhideWhenUsed/>
    <w:rsid w:val="00A36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3600A"/>
  </w:style>
  <w:style w:type="paragraph" w:customStyle="1" w:styleId="box474667">
    <w:name w:val="box_474667"/>
    <w:basedOn w:val="Normal"/>
    <w:rsid w:val="00D3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D52F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83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3254"/>
    <w:rPr>
      <w:rFonts w:ascii="Segoe UI" w:hAnsi="Segoe UI" w:cs="Segoe UI"/>
      <w:sz w:val="18"/>
      <w:szCs w:val="18"/>
    </w:rPr>
  </w:style>
  <w:style w:type="numbering" w:customStyle="1" w:styleId="Bezpopisa1">
    <w:name w:val="Bez popisa1"/>
    <w:next w:val="Bezpopisa"/>
    <w:uiPriority w:val="99"/>
    <w:semiHidden/>
    <w:unhideWhenUsed/>
    <w:rsid w:val="00FA07B2"/>
  </w:style>
  <w:style w:type="character" w:styleId="Hiperveza">
    <w:name w:val="Hyperlink"/>
    <w:basedOn w:val="Zadanifontodlomka"/>
    <w:uiPriority w:val="99"/>
    <w:semiHidden/>
    <w:unhideWhenUsed/>
    <w:rsid w:val="00FA07B2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A07B2"/>
    <w:rPr>
      <w:color w:val="954F72"/>
      <w:u w:val="single"/>
    </w:rPr>
  </w:style>
  <w:style w:type="paragraph" w:customStyle="1" w:styleId="xl65">
    <w:name w:val="xl65"/>
    <w:basedOn w:val="Normal"/>
    <w:rsid w:val="00FA07B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CDCD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66">
    <w:name w:val="xl66"/>
    <w:basedOn w:val="Normal"/>
    <w:rsid w:val="00FA07B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67">
    <w:name w:val="xl67"/>
    <w:basedOn w:val="Normal"/>
    <w:rsid w:val="00FA07B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68">
    <w:name w:val="xl68"/>
    <w:basedOn w:val="Normal"/>
    <w:rsid w:val="00FA07B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69">
    <w:name w:val="xl69"/>
    <w:basedOn w:val="Normal"/>
    <w:rsid w:val="00FA07B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color w:val="000000"/>
      <w:sz w:val="16"/>
      <w:szCs w:val="16"/>
      <w:lang w:eastAsia="hr-HR"/>
    </w:rPr>
  </w:style>
  <w:style w:type="paragraph" w:customStyle="1" w:styleId="xl70">
    <w:name w:val="xl70"/>
    <w:basedOn w:val="Normal"/>
    <w:rsid w:val="00FA07B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color w:val="000000"/>
      <w:sz w:val="16"/>
      <w:szCs w:val="16"/>
      <w:lang w:eastAsia="hr-HR"/>
    </w:rPr>
  </w:style>
  <w:style w:type="paragraph" w:customStyle="1" w:styleId="xl71">
    <w:name w:val="xl71"/>
    <w:basedOn w:val="Normal"/>
    <w:rsid w:val="00FA07B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72">
    <w:name w:val="xl72"/>
    <w:basedOn w:val="Normal"/>
    <w:rsid w:val="00FA07B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73">
    <w:name w:val="xl73"/>
    <w:basedOn w:val="Normal"/>
    <w:rsid w:val="00FA07B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4">
    <w:name w:val="xl74"/>
    <w:basedOn w:val="Normal"/>
    <w:rsid w:val="00FA07B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5">
    <w:name w:val="xl75"/>
    <w:basedOn w:val="Normal"/>
    <w:rsid w:val="00FA07B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76">
    <w:name w:val="xl76"/>
    <w:basedOn w:val="Normal"/>
    <w:rsid w:val="00FA07B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7">
    <w:name w:val="xl77"/>
    <w:basedOn w:val="Normal"/>
    <w:rsid w:val="00FA07B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color w:val="000000"/>
      <w:sz w:val="16"/>
      <w:szCs w:val="16"/>
      <w:lang w:eastAsia="hr-HR"/>
    </w:rPr>
  </w:style>
  <w:style w:type="paragraph" w:customStyle="1" w:styleId="xl78">
    <w:name w:val="xl78"/>
    <w:basedOn w:val="Normal"/>
    <w:rsid w:val="00FA0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DCD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9">
    <w:name w:val="xl79"/>
    <w:basedOn w:val="Normal"/>
    <w:rsid w:val="00FA0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63">
    <w:name w:val="xl63"/>
    <w:basedOn w:val="Normal"/>
    <w:rsid w:val="00092DC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CDCD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64">
    <w:name w:val="xl64"/>
    <w:basedOn w:val="Normal"/>
    <w:rsid w:val="00092D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3E4DE-F071-4CF3-B428-3C167A788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3878</Words>
  <Characters>22108</Characters>
  <Application>Microsoft Office Word</Application>
  <DocSecurity>0</DocSecurity>
  <Lines>184</Lines>
  <Paragraphs>51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szž4</cp:lastModifiedBy>
  <cp:revision>5</cp:revision>
  <cp:lastPrinted>2024-03-18T18:12:00Z</cp:lastPrinted>
  <dcterms:created xsi:type="dcterms:W3CDTF">2025-07-28T17:15:00Z</dcterms:created>
  <dcterms:modified xsi:type="dcterms:W3CDTF">2025-07-28T17:19:00Z</dcterms:modified>
</cp:coreProperties>
</file>